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7000000">
      <w:pPr>
        <w:ind/>
        <w:jc w:val="right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</w:t>
      </w:r>
    </w:p>
    <w:p w14:paraId="08000000">
      <w:pPr>
        <w:spacing w:after="0"/>
        <w:ind w:firstLine="0" w:left="709"/>
        <w:jc w:val="right"/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3253105</wp:posOffset>
            </wp:positionH>
            <wp:positionV relativeFrom="paragraph">
              <wp:posOffset>-243205</wp:posOffset>
            </wp:positionV>
            <wp:extent cx="347345" cy="443865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347345" cy="44386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9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РОССИЙСКАЯ ФЕДЕРАЦИЯ</w:t>
      </w:r>
    </w:p>
    <w:p w14:paraId="0A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РОСТОВСКАЯ ОБЛАСТЬ</w:t>
      </w:r>
    </w:p>
    <w:p w14:paraId="0B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МУНИЦИПАЛЬНОЕ ОБРАЗОВАНИЕ «ОРЛОВСКИЙ РАЙОН»</w:t>
      </w:r>
    </w:p>
    <w:p w14:paraId="0C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СОБРАНИЕ ДЕПУТАТОВ ОРЛОВСКОГО РАЙОНА</w:t>
      </w:r>
    </w:p>
    <w:p w14:paraId="0D000000">
      <w:pPr>
        <w:spacing w:after="0" w:line="240" w:lineRule="auto"/>
        <w:ind/>
        <w:jc w:val="center"/>
        <w:rPr>
          <w:rFonts w:ascii="Times New Roman" w:hAnsi="Times New Roman"/>
          <w:sz w:val="16"/>
        </w:rPr>
      </w:pPr>
    </w:p>
    <w:p w14:paraId="0E000000">
      <w:pPr>
        <w:spacing w:after="0" w:line="240" w:lineRule="auto"/>
        <w:ind/>
        <w:jc w:val="center"/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РЕШЕНИЕ</w:t>
      </w:r>
    </w:p>
    <w:p w14:paraId="0F000000">
      <w:pPr>
        <w:spacing w:after="0"/>
        <w:ind/>
        <w:jc w:val="center"/>
        <w:outlineLvl w:val="0"/>
        <w:rPr>
          <w:sz w:val="26"/>
        </w:rPr>
      </w:pPr>
    </w:p>
    <w:p w14:paraId="10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Об инициативных проектах, выдвигаемых</w:t>
      </w:r>
    </w:p>
    <w:p w14:paraId="11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на территории </w:t>
      </w:r>
      <w:r>
        <w:rPr>
          <w:rFonts w:ascii="Times New Roman" w:hAnsi="Times New Roman"/>
          <w:color w:themeColor="text1" w:val="000000"/>
          <w:sz w:val="28"/>
        </w:rPr>
        <w:t>муниципального образования</w:t>
      </w:r>
    </w:p>
    <w:p w14:paraId="12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«Орловский район»</w:t>
      </w:r>
    </w:p>
    <w:p w14:paraId="13000000">
      <w:pPr>
        <w:pStyle w:val="Style_2"/>
        <w:tabs>
          <w:tab w:leader="none" w:pos="284" w:val="left"/>
        </w:tabs>
        <w:spacing w:line="240" w:lineRule="auto"/>
        <w:ind w:firstLine="0" w:left="142" w:right="-297"/>
        <w:jc w:val="center"/>
        <w:rPr>
          <w:b w:val="0"/>
          <w:sz w:val="28"/>
        </w:rPr>
      </w:pPr>
    </w:p>
    <w:p w14:paraId="14000000">
      <w:pPr>
        <w:pStyle w:val="Style_2"/>
        <w:spacing w:line="240" w:lineRule="auto"/>
        <w:ind w:firstLine="0" w:left="142" w:right="-297"/>
        <w:rPr>
          <w:b w:val="0"/>
          <w:sz w:val="28"/>
        </w:rPr>
      </w:pPr>
      <w:r>
        <w:rPr>
          <w:b w:val="0"/>
          <w:sz w:val="28"/>
        </w:rPr>
        <w:t>Принято</w:t>
      </w:r>
    </w:p>
    <w:p w14:paraId="15000000">
      <w:pPr>
        <w:pStyle w:val="Style_2"/>
        <w:spacing w:line="240" w:lineRule="auto"/>
        <w:ind w:firstLine="0" w:left="142" w:right="-297"/>
        <w:rPr>
          <w:b w:val="0"/>
          <w:sz w:val="28"/>
        </w:rPr>
      </w:pPr>
      <w:r>
        <w:rPr>
          <w:b w:val="0"/>
          <w:sz w:val="28"/>
        </w:rPr>
        <w:t xml:space="preserve"> Собранием депутатов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>«31»  марта 2</w:t>
      </w:r>
      <w:r>
        <w:rPr>
          <w:b w:val="0"/>
          <w:sz w:val="28"/>
        </w:rPr>
        <w:t>023 года</w:t>
      </w:r>
    </w:p>
    <w:p w14:paraId="16000000">
      <w:pPr>
        <w:spacing w:line="240" w:lineRule="auto"/>
        <w:ind w:firstLine="680" w:left="142" w:right="-297"/>
        <w:rPr>
          <w:sz w:val="28"/>
        </w:rPr>
      </w:pPr>
    </w:p>
    <w:p w14:paraId="17000000">
      <w:pPr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 соответствии со статьей 26</w:t>
      </w:r>
      <w:r>
        <w:rPr>
          <w:rFonts w:ascii="Times New Roman" w:hAnsi="Times New Roman"/>
          <w:color w:themeColor="text1" w:val="000000"/>
          <w:sz w:val="28"/>
          <w:vertAlign w:val="superscript"/>
        </w:rPr>
        <w:t>1</w:t>
      </w:r>
      <w:r>
        <w:rPr>
          <w:rStyle w:val="Style_3_ch"/>
          <w:rFonts w:ascii="Times New Roman" w:hAnsi="Times New Roman"/>
          <w:color w:themeColor="text1" w:val="000000"/>
          <w:sz w:val="28"/>
          <w:u w:val="none"/>
        </w:rPr>
        <w:fldChar w:fldCharType="begin"/>
      </w:r>
      <w:r>
        <w:rPr>
          <w:rStyle w:val="Style_3_ch"/>
          <w:rFonts w:ascii="Times New Roman" w:hAnsi="Times New Roman"/>
          <w:color w:themeColor="text1" w:val="000000"/>
          <w:sz w:val="28"/>
          <w:u w:val="none"/>
        </w:rPr>
        <w:instrText>HYPERLINK "garantF1://86367.0"</w:instrText>
      </w:r>
      <w:r>
        <w:rPr>
          <w:rStyle w:val="Style_3_ch"/>
          <w:rFonts w:ascii="Times New Roman" w:hAnsi="Times New Roman"/>
          <w:color w:themeColor="text1" w:val="000000"/>
          <w:sz w:val="28"/>
          <w:u w:val="none"/>
        </w:rPr>
        <w:fldChar w:fldCharType="separate"/>
      </w:r>
      <w:r>
        <w:rPr>
          <w:rStyle w:val="Style_3_ch"/>
          <w:rFonts w:ascii="Times New Roman" w:hAnsi="Times New Roman"/>
          <w:color w:themeColor="text1" w:val="000000"/>
          <w:sz w:val="28"/>
          <w:u w:val="none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Style w:val="Style_3_ch"/>
          <w:rFonts w:ascii="Times New Roman" w:hAnsi="Times New Roman"/>
          <w:color w:themeColor="text1"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</w:rPr>
        <w:t>Областным законом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от 01.08.2019 № 178-ЗС «Об инициативных проектах»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Собрание депутатов </w:t>
      </w:r>
      <w:r>
        <w:rPr>
          <w:rFonts w:ascii="Times New Roman" w:hAnsi="Times New Roman"/>
          <w:color w:themeColor="text1" w:val="000000"/>
          <w:sz w:val="28"/>
        </w:rPr>
        <w:t>Орловского</w:t>
      </w:r>
      <w:r>
        <w:rPr>
          <w:rFonts w:ascii="Times New Roman" w:hAnsi="Times New Roman"/>
          <w:color w:themeColor="text1" w:val="000000"/>
          <w:sz w:val="28"/>
        </w:rPr>
        <w:t xml:space="preserve"> района</w:t>
      </w:r>
      <w:r>
        <w:rPr>
          <w:rFonts w:ascii="Times New Roman" w:hAnsi="Times New Roman"/>
          <w:color w:themeColor="text1" w:val="000000"/>
          <w:sz w:val="28"/>
        </w:rPr>
        <w:t xml:space="preserve"> седьмого созыва</w:t>
      </w:r>
    </w:p>
    <w:p w14:paraId="18000000">
      <w:pPr>
        <w:spacing w:line="240" w:lineRule="auto"/>
        <w:ind w:firstLine="567" w:left="142" w:right="-297"/>
        <w:jc w:val="center"/>
        <w:rPr>
          <w:sz w:val="28"/>
        </w:rPr>
      </w:pPr>
    </w:p>
    <w:p w14:paraId="19000000">
      <w:pPr>
        <w:spacing w:line="240" w:lineRule="auto"/>
        <w:ind w:firstLine="567" w:left="142" w:right="-29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14:paraId="1A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1. Утвердить </w:t>
      </w:r>
      <w:r>
        <w:rPr>
          <w:rFonts w:ascii="Times New Roman" w:hAnsi="Times New Roman"/>
          <w:color w:themeColor="text1" w:val="000000"/>
          <w:sz w:val="28"/>
        </w:rPr>
        <w:t xml:space="preserve">Положение </w:t>
      </w:r>
      <w:r>
        <w:rPr>
          <w:rFonts w:ascii="Times New Roman" w:hAnsi="Times New Roman"/>
          <w:color w:themeColor="text1" w:val="000000"/>
          <w:sz w:val="28"/>
        </w:rPr>
        <w:t>о</w:t>
      </w:r>
      <w:r>
        <w:rPr>
          <w:rFonts w:ascii="Times New Roman" w:hAnsi="Times New Roman"/>
          <w:color w:themeColor="text1" w:val="000000"/>
          <w:sz w:val="28"/>
        </w:rPr>
        <w:t xml:space="preserve">б инициативных проектах, выдвигаемых на территории </w:t>
      </w:r>
      <w:r>
        <w:rPr>
          <w:rFonts w:ascii="Times New Roman" w:hAnsi="Times New Roman"/>
          <w:color w:themeColor="text1" w:val="000000"/>
          <w:sz w:val="28"/>
        </w:rPr>
        <w:t>муниципального образования</w:t>
      </w:r>
      <w:r>
        <w:rPr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Орловский</w:t>
      </w:r>
      <w:r>
        <w:rPr>
          <w:rFonts w:ascii="Times New Roman" w:hAnsi="Times New Roman"/>
          <w:color w:themeColor="text1" w:val="000000"/>
          <w:sz w:val="28"/>
        </w:rPr>
        <w:t xml:space="preserve"> район</w:t>
      </w:r>
      <w:r>
        <w:rPr>
          <w:rFonts w:ascii="Times New Roman" w:hAnsi="Times New Roman"/>
          <w:color w:themeColor="text1" w:val="000000"/>
          <w:sz w:val="28"/>
        </w:rPr>
        <w:t>»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согласно приложению.</w:t>
      </w:r>
    </w:p>
    <w:p w14:paraId="1B000000">
      <w:pPr>
        <w:spacing w:after="0" w:line="240" w:lineRule="auto"/>
        <w:ind w:firstLine="708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2. </w:t>
      </w:r>
      <w:r>
        <w:rPr>
          <w:rFonts w:ascii="Times New Roman" w:hAnsi="Times New Roman"/>
          <w:sz w:val="28"/>
        </w:rPr>
        <w:t>Настоящее решение вступает в силу со дня его официального опубликования.</w:t>
      </w:r>
    </w:p>
    <w:p w14:paraId="1C000000">
      <w:pPr>
        <w:pStyle w:val="Style_2"/>
        <w:spacing w:line="240" w:lineRule="auto"/>
        <w:ind w:firstLine="567" w:left="142" w:right="-297"/>
        <w:rPr>
          <w:b w:val="0"/>
          <w:sz w:val="28"/>
        </w:rPr>
      </w:pPr>
    </w:p>
    <w:p w14:paraId="1D000000">
      <w:pPr>
        <w:pStyle w:val="Style_2"/>
        <w:spacing w:line="240" w:lineRule="auto"/>
        <w:ind w:firstLine="567" w:left="142" w:right="-297"/>
        <w:rPr>
          <w:b w:val="0"/>
          <w:sz w:val="28"/>
        </w:rPr>
      </w:pPr>
    </w:p>
    <w:p w14:paraId="1E000000">
      <w:pPr>
        <w:pStyle w:val="Style_4"/>
        <w:spacing w:before="0"/>
        <w:ind w:firstLine="0" w:left="426" w:right="-43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Председатель Собрания депутатов-</w:t>
      </w:r>
    </w:p>
    <w:p w14:paraId="1F000000">
      <w:pPr>
        <w:pStyle w:val="Style_4"/>
        <w:spacing w:before="0"/>
        <w:ind w:firstLine="0" w:left="426" w:right="-43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глава Орловского района 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        </w:t>
      </w:r>
      <w:r>
        <w:rPr>
          <w:rFonts w:ascii="Times New Roman" w:hAnsi="Times New Roman"/>
          <w:b w:val="0"/>
          <w:sz w:val="28"/>
        </w:rPr>
        <w:t>Л.Ф. Бабкина</w:t>
      </w:r>
    </w:p>
    <w:p w14:paraId="20000000">
      <w:pPr>
        <w:pStyle w:val="Style_4"/>
        <w:spacing w:before="0"/>
        <w:ind w:firstLine="0" w:left="142" w:right="-297"/>
        <w:jc w:val="both"/>
        <w:rPr>
          <w:rFonts w:ascii="Times New Roman" w:hAnsi="Times New Roman"/>
          <w:b w:val="0"/>
          <w:sz w:val="28"/>
        </w:rPr>
      </w:pPr>
    </w:p>
    <w:p w14:paraId="21000000">
      <w:pPr>
        <w:pStyle w:val="Style_4"/>
        <w:spacing w:before="0"/>
        <w:ind w:firstLine="0" w:left="142" w:right="-297"/>
        <w:jc w:val="both"/>
        <w:rPr>
          <w:rFonts w:ascii="Times New Roman" w:hAnsi="Times New Roman"/>
          <w:b w:val="0"/>
          <w:sz w:val="28"/>
        </w:rPr>
      </w:pPr>
    </w:p>
    <w:p w14:paraId="22000000">
      <w:pPr>
        <w:pStyle w:val="Style_4"/>
        <w:spacing w:before="0"/>
        <w:ind w:firstLine="0" w:left="142" w:right="-297"/>
        <w:jc w:val="both"/>
        <w:rPr>
          <w:rFonts w:ascii="Times New Roman" w:hAnsi="Times New Roman"/>
          <w:b w:val="0"/>
          <w:sz w:val="28"/>
        </w:rPr>
      </w:pPr>
    </w:p>
    <w:p w14:paraId="23000000">
      <w:pPr>
        <w:pStyle w:val="Style_4"/>
        <w:spacing w:before="0"/>
        <w:ind w:firstLine="0" w:left="142" w:right="-297"/>
        <w:jc w:val="both"/>
        <w:rPr>
          <w:rFonts w:ascii="Times New Roman" w:hAnsi="Times New Roman"/>
          <w:b w:val="0"/>
          <w:sz w:val="28"/>
        </w:rPr>
      </w:pPr>
    </w:p>
    <w:p w14:paraId="24000000">
      <w:pPr>
        <w:pStyle w:val="Style_4"/>
        <w:spacing w:before="0"/>
        <w:ind w:firstLine="0" w:left="142" w:right="-297"/>
        <w:jc w:val="both"/>
        <w:rPr>
          <w:rFonts w:ascii="Times New Roman" w:hAnsi="Times New Roman"/>
          <w:b w:val="0"/>
          <w:sz w:val="28"/>
        </w:rPr>
      </w:pPr>
    </w:p>
    <w:p w14:paraId="25000000">
      <w:pPr>
        <w:pStyle w:val="Style_4"/>
        <w:spacing w:before="0"/>
        <w:ind w:firstLine="0" w:left="142" w:right="-297"/>
        <w:jc w:val="both"/>
        <w:rPr>
          <w:rFonts w:ascii="Times New Roman" w:hAnsi="Times New Roman"/>
          <w:b w:val="0"/>
          <w:sz w:val="28"/>
        </w:rPr>
      </w:pPr>
    </w:p>
    <w:p w14:paraId="26000000">
      <w:pPr>
        <w:pStyle w:val="Style_4"/>
        <w:spacing w:before="0"/>
        <w:ind w:firstLine="0" w:left="142" w:right="-297"/>
        <w:jc w:val="both"/>
        <w:rPr>
          <w:rFonts w:ascii="Times New Roman" w:hAnsi="Times New Roman"/>
          <w:b w:val="0"/>
          <w:sz w:val="28"/>
        </w:rPr>
      </w:pPr>
    </w:p>
    <w:p w14:paraId="27000000">
      <w:pPr>
        <w:pStyle w:val="Style_4"/>
        <w:spacing w:before="0"/>
        <w:ind w:firstLine="0" w:left="142" w:right="-29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п. Орловский</w:t>
      </w:r>
    </w:p>
    <w:p w14:paraId="28000000">
      <w:pPr>
        <w:pStyle w:val="Style_4"/>
        <w:spacing w:before="0"/>
        <w:ind w:firstLine="0" w:left="142" w:right="-29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31.03.2023 года</w:t>
      </w:r>
    </w:p>
    <w:p w14:paraId="29000000">
      <w:pPr>
        <w:pStyle w:val="Style_4"/>
        <w:spacing w:before="0"/>
        <w:ind w:firstLine="0" w:left="142" w:right="-297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№ 79</w:t>
      </w:r>
    </w:p>
    <w:p w14:paraId="2A000000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Приложение </w:t>
      </w:r>
    </w:p>
    <w:p w14:paraId="2B000000">
      <w:pPr>
        <w:spacing w:after="0" w:line="240" w:lineRule="auto"/>
        <w:ind w:firstLine="709"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к решению </w:t>
      </w:r>
      <w:r>
        <w:rPr>
          <w:rFonts w:ascii="Times New Roman" w:hAnsi="Times New Roman"/>
          <w:color w:themeColor="text1" w:val="000000"/>
          <w:sz w:val="28"/>
        </w:rPr>
        <w:t xml:space="preserve">Собрания депутатов </w:t>
      </w:r>
    </w:p>
    <w:p w14:paraId="2C000000">
      <w:pPr>
        <w:spacing w:after="0" w:line="240" w:lineRule="auto"/>
        <w:ind w:firstLine="709"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Орловского</w:t>
      </w:r>
      <w:r>
        <w:rPr>
          <w:rFonts w:ascii="Times New Roman" w:hAnsi="Times New Roman"/>
          <w:color w:themeColor="text1" w:val="000000"/>
          <w:sz w:val="28"/>
        </w:rPr>
        <w:t xml:space="preserve"> района</w:t>
      </w:r>
    </w:p>
    <w:p w14:paraId="2D000000">
      <w:pPr>
        <w:spacing w:after="0" w:line="240" w:lineRule="auto"/>
        <w:ind w:firstLine="709"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от «31» марта 202</w:t>
      </w:r>
      <w:r>
        <w:rPr>
          <w:rFonts w:ascii="Times New Roman" w:hAnsi="Times New Roman"/>
          <w:color w:themeColor="text1" w:val="000000"/>
          <w:sz w:val="28"/>
        </w:rPr>
        <w:t>3</w:t>
      </w:r>
      <w:r>
        <w:rPr>
          <w:rFonts w:ascii="Times New Roman" w:hAnsi="Times New Roman"/>
          <w:color w:themeColor="text1" w:val="000000"/>
          <w:sz w:val="28"/>
        </w:rPr>
        <w:t xml:space="preserve"> № 79</w:t>
      </w:r>
    </w:p>
    <w:p w14:paraId="2E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2F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ПОЛОЖЕНИЕ</w:t>
      </w:r>
    </w:p>
    <w:p w14:paraId="30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о</w:t>
      </w:r>
      <w:r>
        <w:rPr>
          <w:rFonts w:ascii="Times New Roman" w:hAnsi="Times New Roman"/>
          <w:color w:themeColor="text1" w:val="000000"/>
          <w:sz w:val="28"/>
        </w:rPr>
        <w:t>б инициативных проектах, выдвигаемых</w:t>
      </w:r>
    </w:p>
    <w:p w14:paraId="31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на территории </w:t>
      </w:r>
      <w:r>
        <w:rPr>
          <w:rFonts w:ascii="Times New Roman" w:hAnsi="Times New Roman"/>
          <w:color w:themeColor="text1" w:val="000000"/>
          <w:sz w:val="28"/>
        </w:rPr>
        <w:t>муниципального образования</w:t>
      </w:r>
    </w:p>
    <w:p w14:paraId="32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Орловский</w:t>
      </w:r>
      <w:r>
        <w:rPr>
          <w:rFonts w:ascii="Times New Roman" w:hAnsi="Times New Roman"/>
          <w:color w:themeColor="text1" w:val="000000"/>
          <w:sz w:val="28"/>
        </w:rPr>
        <w:t xml:space="preserve"> район</w:t>
      </w:r>
      <w:r>
        <w:rPr>
          <w:rFonts w:ascii="Times New Roman" w:hAnsi="Times New Roman"/>
          <w:color w:themeColor="text1" w:val="000000"/>
          <w:sz w:val="28"/>
        </w:rPr>
        <w:t>»</w:t>
      </w:r>
    </w:p>
    <w:p w14:paraId="33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pacing w:val="2"/>
          <w:sz w:val="28"/>
        </w:rPr>
      </w:pPr>
    </w:p>
    <w:p w14:paraId="34000000">
      <w:pPr>
        <w:pStyle w:val="Style_5"/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color w:themeColor="text1" w:val="000000"/>
          <w:spacing w:val="2"/>
          <w:sz w:val="28"/>
        </w:rPr>
      </w:pPr>
      <w:r>
        <w:rPr>
          <w:rFonts w:ascii="Times New Roman" w:hAnsi="Times New Roman"/>
          <w:color w:themeColor="text1" w:val="000000"/>
          <w:spacing w:val="2"/>
          <w:sz w:val="28"/>
        </w:rPr>
        <w:t>Общие положения</w:t>
      </w:r>
    </w:p>
    <w:p w14:paraId="35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pacing w:val="2"/>
          <w:sz w:val="28"/>
        </w:rPr>
      </w:pPr>
    </w:p>
    <w:p w14:paraId="36000000">
      <w:pPr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pacing w:val="2"/>
          <w:sz w:val="28"/>
        </w:rPr>
        <w:t xml:space="preserve">Настоящее Положение регулирует порядок выдвижения, внесения, обсуждения, рассмотрения </w:t>
      </w:r>
      <w:r>
        <w:rPr>
          <w:rFonts w:ascii="Times New Roman" w:hAnsi="Times New Roman"/>
          <w:color w:themeColor="text1" w:val="000000"/>
          <w:sz w:val="28"/>
        </w:rPr>
        <w:t>инициативных проектов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в муниципальном образовании «</w:t>
      </w:r>
      <w:r>
        <w:rPr>
          <w:rFonts w:ascii="Times New Roman" w:hAnsi="Times New Roman"/>
          <w:color w:themeColor="text1" w:val="000000"/>
          <w:sz w:val="28"/>
        </w:rPr>
        <w:t>Орловский</w:t>
      </w:r>
      <w:r>
        <w:rPr>
          <w:rFonts w:ascii="Times New Roman" w:hAnsi="Times New Roman"/>
          <w:color w:themeColor="text1" w:val="000000"/>
          <w:sz w:val="28"/>
        </w:rPr>
        <w:t xml:space="preserve"> район</w:t>
      </w:r>
      <w:r>
        <w:rPr>
          <w:rFonts w:ascii="Times New Roman" w:hAnsi="Times New Roman"/>
          <w:color w:themeColor="text1" w:val="000000"/>
          <w:sz w:val="28"/>
        </w:rPr>
        <w:t>»</w:t>
      </w:r>
      <w:r>
        <w:rPr>
          <w:rFonts w:ascii="Times New Roman" w:hAnsi="Times New Roman"/>
          <w:color w:themeColor="text1" w:val="000000"/>
          <w:sz w:val="28"/>
        </w:rPr>
        <w:t xml:space="preserve"> (далее – </w:t>
      </w:r>
      <w:r>
        <w:rPr>
          <w:rFonts w:ascii="Times New Roman" w:hAnsi="Times New Roman"/>
          <w:color w:themeColor="text1" w:val="000000"/>
          <w:sz w:val="28"/>
        </w:rPr>
        <w:t>Орловский</w:t>
      </w:r>
      <w:r>
        <w:rPr>
          <w:rFonts w:ascii="Times New Roman" w:hAnsi="Times New Roman"/>
          <w:color w:themeColor="text1" w:val="000000"/>
          <w:sz w:val="28"/>
        </w:rPr>
        <w:t xml:space="preserve"> район)</w:t>
      </w:r>
      <w:r>
        <w:rPr>
          <w:rFonts w:ascii="Times New Roman" w:hAnsi="Times New Roman"/>
          <w:color w:themeColor="text1" w:val="000000"/>
          <w:sz w:val="28"/>
        </w:rPr>
        <w:t>, а также их к</w:t>
      </w:r>
      <w:r>
        <w:rPr>
          <w:rFonts w:ascii="Times New Roman" w:hAnsi="Times New Roman"/>
          <w:color w:themeColor="text1" w:val="000000"/>
          <w:sz w:val="28"/>
        </w:rPr>
        <w:t xml:space="preserve">онкурсного отбора, в том числе </w:t>
      </w:r>
      <w:r>
        <w:rPr>
          <w:rFonts w:ascii="Times New Roman" w:hAnsi="Times New Roman"/>
          <w:color w:themeColor="text1" w:val="000000"/>
          <w:sz w:val="28"/>
        </w:rPr>
        <w:t xml:space="preserve">порядок </w:t>
      </w:r>
      <w:r>
        <w:rPr>
          <w:rFonts w:ascii="Times New Roman" w:hAnsi="Times New Roman"/>
          <w:color w:themeColor="text1" w:val="000000"/>
          <w:sz w:val="28"/>
        </w:rPr>
        <w:t>направления в Правительство Ростовской области</w:t>
      </w:r>
      <w:r>
        <w:rPr>
          <w:rFonts w:ascii="Times New Roman" w:hAnsi="Times New Roman"/>
          <w:color w:themeColor="text1" w:val="000000"/>
          <w:sz w:val="28"/>
        </w:rPr>
        <w:t xml:space="preserve"> инициативных проектов</w:t>
      </w:r>
      <w:r>
        <w:rPr>
          <w:rFonts w:ascii="Times New Roman" w:hAnsi="Times New Roman"/>
          <w:color w:themeColor="text1" w:val="000000"/>
          <w:sz w:val="28"/>
        </w:rPr>
        <w:t xml:space="preserve">, выдвигаемых </w:t>
      </w:r>
      <w:r>
        <w:rPr>
          <w:rFonts w:ascii="Times New Roman" w:hAnsi="Times New Roman"/>
          <w:color w:themeColor="text1" w:val="000000"/>
          <w:sz w:val="28"/>
        </w:rPr>
        <w:t>в целях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themeColor="text1" w:val="000000"/>
          <w:sz w:val="28"/>
        </w:rPr>
        <w:t xml:space="preserve"> на их реализацию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37000000">
      <w:pPr>
        <w:spacing w:after="0" w:line="240" w:lineRule="auto"/>
        <w:ind/>
        <w:rPr>
          <w:rFonts w:ascii="Times New Roman" w:hAnsi="Times New Roman"/>
          <w:color w:themeColor="text1" w:val="000000"/>
          <w:spacing w:val="2"/>
          <w:sz w:val="28"/>
        </w:rPr>
      </w:pPr>
    </w:p>
    <w:p w14:paraId="38000000">
      <w:pPr>
        <w:numPr>
          <w:ilvl w:val="0"/>
          <w:numId w:val="1"/>
        </w:numPr>
        <w:spacing w:after="0" w:line="240" w:lineRule="auto"/>
        <w:ind w:firstLine="0" w:left="0"/>
        <w:contextualSpacing w:val="1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pacing w:val="2"/>
          <w:sz w:val="28"/>
        </w:rPr>
        <w:t xml:space="preserve">Порядок выдвижения, внесения и обсуждения </w:t>
      </w:r>
      <w:r>
        <w:rPr>
          <w:rFonts w:ascii="Times New Roman" w:hAnsi="Times New Roman"/>
          <w:color w:themeColor="text1" w:val="000000"/>
          <w:sz w:val="28"/>
        </w:rPr>
        <w:t xml:space="preserve">инициативных проектов, выдвигаемых </w:t>
      </w:r>
      <w:r>
        <w:rPr>
          <w:rFonts w:ascii="Times New Roman" w:hAnsi="Times New Roman"/>
          <w:color w:themeColor="text1" w:val="000000"/>
          <w:sz w:val="28"/>
        </w:rPr>
        <w:t xml:space="preserve">в </w:t>
      </w:r>
      <w:r>
        <w:rPr>
          <w:rFonts w:ascii="Times New Roman" w:hAnsi="Times New Roman"/>
          <w:color w:themeColor="text1" w:val="000000"/>
          <w:sz w:val="28"/>
        </w:rPr>
        <w:t>Орловском</w:t>
      </w:r>
      <w:r>
        <w:rPr>
          <w:rFonts w:ascii="Times New Roman" w:hAnsi="Times New Roman"/>
          <w:color w:themeColor="text1" w:val="000000"/>
          <w:sz w:val="28"/>
        </w:rPr>
        <w:t xml:space="preserve"> район</w:t>
      </w:r>
      <w:r>
        <w:rPr>
          <w:rFonts w:ascii="Times New Roman" w:hAnsi="Times New Roman"/>
          <w:color w:themeColor="text1" w:val="000000"/>
          <w:sz w:val="28"/>
        </w:rPr>
        <w:t>е</w:t>
      </w:r>
      <w:r>
        <w:rPr>
          <w:rFonts w:ascii="Times New Roman" w:hAnsi="Times New Roman"/>
          <w:color w:themeColor="text1" w:val="000000"/>
          <w:sz w:val="28"/>
        </w:rPr>
        <w:t xml:space="preserve"> в целях, </w:t>
      </w:r>
      <w:r>
        <w:rPr>
          <w:rFonts w:ascii="Times New Roman" w:hAnsi="Times New Roman"/>
          <w:color w:themeColor="text1" w:val="000000"/>
          <w:sz w:val="28"/>
        </w:rPr>
        <w:t xml:space="preserve">не связанных с </w:t>
      </w:r>
      <w:r>
        <w:rPr>
          <w:rFonts w:ascii="Times New Roman" w:hAnsi="Times New Roman"/>
          <w:sz w:val="28"/>
        </w:rPr>
        <w:t>получением финансовой поддержки за счет субсидий из областного бюджета</w:t>
      </w:r>
      <w:r>
        <w:rPr>
          <w:rFonts w:ascii="Times New Roman" w:hAnsi="Times New Roman"/>
          <w:color w:themeColor="text1" w:val="000000"/>
          <w:sz w:val="28"/>
        </w:rPr>
        <w:t xml:space="preserve"> на их реализацию, </w:t>
      </w:r>
      <w:r>
        <w:rPr>
          <w:rFonts w:ascii="Times New Roman" w:hAnsi="Times New Roman"/>
          <w:color w:themeColor="text1" w:val="000000"/>
          <w:sz w:val="28"/>
        </w:rPr>
        <w:t xml:space="preserve">а также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их рассмотрения и конкурсного отбора</w:t>
      </w:r>
    </w:p>
    <w:p w14:paraId="39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p w14:paraId="3A000000">
      <w:pPr>
        <w:pStyle w:val="Style_6"/>
        <w:spacing w:after="0" w:before="0"/>
        <w:ind w:firstLine="709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</w:t>
      </w:r>
      <w:r>
        <w:rPr>
          <w:color w:themeColor="text1" w:val="000000"/>
          <w:sz w:val="28"/>
        </w:rPr>
        <w:t xml:space="preserve">. Инициативный проект выдвигается и реализуется на территории </w:t>
      </w:r>
      <w:r>
        <w:rPr>
          <w:color w:themeColor="text1" w:val="000000"/>
          <w:sz w:val="28"/>
        </w:rPr>
        <w:t>Орловского</w:t>
      </w:r>
      <w:r>
        <w:rPr>
          <w:color w:themeColor="text1" w:val="000000"/>
          <w:sz w:val="28"/>
        </w:rPr>
        <w:t xml:space="preserve"> района</w:t>
      </w:r>
      <w:r>
        <w:rPr>
          <w:color w:themeColor="text1" w:val="000000"/>
          <w:sz w:val="28"/>
        </w:rPr>
        <w:t>.</w:t>
      </w:r>
    </w:p>
    <w:p w14:paraId="3B000000">
      <w:pPr>
        <w:pStyle w:val="Style_6"/>
        <w:spacing w:after="0" w:before="0"/>
        <w:ind w:firstLine="709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2</w:t>
      </w:r>
      <w:r>
        <w:rPr>
          <w:color w:themeColor="text1" w:val="000000"/>
          <w:sz w:val="28"/>
        </w:rPr>
        <w:t xml:space="preserve">. Инициаторами </w:t>
      </w:r>
      <w:r>
        <w:rPr>
          <w:color w:themeColor="text1" w:val="000000"/>
          <w:sz w:val="28"/>
        </w:rPr>
        <w:t xml:space="preserve">выдвижения </w:t>
      </w:r>
      <w:r>
        <w:rPr>
          <w:color w:themeColor="text1" w:val="000000"/>
          <w:sz w:val="28"/>
        </w:rPr>
        <w:t>инициативного проекта (далее – инициаторы проекта) вправе выступать:</w:t>
      </w:r>
    </w:p>
    <w:p w14:paraId="3C000000">
      <w:pPr>
        <w:pStyle w:val="Style_6"/>
        <w:spacing w:after="0" w:before="0"/>
        <w:ind w:firstLine="709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- </w:t>
      </w:r>
      <w:r>
        <w:rPr>
          <w:color w:themeColor="text1" w:val="000000"/>
          <w:sz w:val="28"/>
        </w:rPr>
        <w:t xml:space="preserve">инициативная группа </w:t>
      </w:r>
      <w:r>
        <w:rPr>
          <w:color w:themeColor="text1" w:val="000000"/>
          <w:sz w:val="28"/>
        </w:rPr>
        <w:t xml:space="preserve">граждан </w:t>
      </w:r>
      <w:r>
        <w:rPr>
          <w:color w:themeColor="text1" w:val="000000"/>
          <w:sz w:val="28"/>
        </w:rPr>
        <w:t xml:space="preserve">численностью не менее </w:t>
      </w:r>
      <w:r>
        <w:rPr>
          <w:color w:themeColor="text1" w:val="000000"/>
          <w:sz w:val="28"/>
        </w:rPr>
        <w:t>2</w:t>
      </w:r>
      <w:r>
        <w:rPr>
          <w:color w:themeColor="text1" w:val="000000"/>
          <w:sz w:val="28"/>
        </w:rPr>
        <w:t xml:space="preserve"> граждан, достигших шестнадцатилетнего возраста и проживающих на территории</w:t>
      </w:r>
      <w:r>
        <w:rPr>
          <w:color w:themeColor="text1" w:val="000000"/>
          <w:sz w:val="28"/>
        </w:rPr>
        <w:t xml:space="preserve"> Орловского</w:t>
      </w:r>
      <w:r>
        <w:rPr>
          <w:color w:themeColor="text1" w:val="000000"/>
          <w:sz w:val="28"/>
        </w:rPr>
        <w:t xml:space="preserve"> района</w:t>
      </w:r>
      <w:r>
        <w:rPr>
          <w:color w:themeColor="text1" w:val="000000"/>
          <w:sz w:val="28"/>
        </w:rPr>
        <w:t>;</w:t>
      </w:r>
    </w:p>
    <w:p w14:paraId="3D000000">
      <w:pPr>
        <w:pStyle w:val="Style_6"/>
        <w:spacing w:after="0" w:before="0"/>
        <w:ind w:firstLine="709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- </w:t>
      </w:r>
      <w:r>
        <w:rPr>
          <w:color w:themeColor="text1" w:val="000000"/>
          <w:sz w:val="28"/>
        </w:rPr>
        <w:t>органы территориального общественного самоуправления</w:t>
      </w:r>
      <w:r>
        <w:rPr>
          <w:color w:themeColor="text1" w:val="000000"/>
          <w:sz w:val="28"/>
        </w:rPr>
        <w:t>;</w:t>
      </w:r>
    </w:p>
    <w:p w14:paraId="3E000000">
      <w:pPr>
        <w:pStyle w:val="Style_6"/>
        <w:spacing w:after="0" w:before="0"/>
        <w:ind w:firstLine="709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- </w:t>
      </w:r>
      <w:r>
        <w:rPr>
          <w:color w:themeColor="text1" w:val="000000"/>
          <w:sz w:val="28"/>
        </w:rPr>
        <w:t>староста сельского населенного пункта.</w:t>
      </w:r>
    </w:p>
    <w:p w14:paraId="3F000000">
      <w:pPr>
        <w:pStyle w:val="Style_6"/>
        <w:spacing w:after="0" w:before="0"/>
        <w:ind w:firstLine="709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3</w:t>
      </w:r>
      <w:r>
        <w:rPr>
          <w:color w:themeColor="text1" w:val="000000"/>
          <w:sz w:val="28"/>
        </w:rPr>
        <w:t xml:space="preserve">. Инициативный проект до его внесения в Администрацию </w:t>
      </w:r>
      <w:r>
        <w:rPr>
          <w:color w:themeColor="text1" w:val="000000"/>
          <w:sz w:val="28"/>
        </w:rPr>
        <w:t>Орловского</w:t>
      </w:r>
      <w:r>
        <w:rPr>
          <w:color w:themeColor="text1" w:val="000000"/>
          <w:sz w:val="28"/>
        </w:rPr>
        <w:t xml:space="preserve"> района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рассматривается на собрании </w:t>
      </w:r>
      <w:r>
        <w:rPr>
          <w:color w:themeColor="text1" w:val="000000"/>
          <w:sz w:val="28"/>
        </w:rPr>
        <w:t>(</w:t>
      </w:r>
      <w:r>
        <w:rPr>
          <w:color w:themeColor="text1" w:val="000000"/>
          <w:sz w:val="28"/>
        </w:rPr>
        <w:t>конференции</w:t>
      </w:r>
      <w:r>
        <w:rPr>
          <w:color w:themeColor="text1" w:val="000000"/>
          <w:sz w:val="28"/>
        </w:rPr>
        <w:t>)</w:t>
      </w:r>
      <w:r>
        <w:rPr>
          <w:color w:themeColor="text1" w:val="000000"/>
          <w:sz w:val="28"/>
        </w:rPr>
        <w:t xml:space="preserve"> граждан, в том числе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 xml:space="preserve">на </w:t>
      </w:r>
      <w:r>
        <w:rPr>
          <w:color w:themeColor="text1" w:val="000000"/>
          <w:sz w:val="28"/>
        </w:rPr>
        <w:t>проводимом</w:t>
      </w:r>
      <w:r>
        <w:rPr>
          <w:color w:themeColor="text1" w:val="000000"/>
          <w:sz w:val="28"/>
        </w:rPr>
        <w:t xml:space="preserve"> по вопросам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осуществления территориального общественного самоуправления</w:t>
      </w:r>
      <w:r>
        <w:rPr>
          <w:color w:themeColor="text1" w:val="000000"/>
          <w:sz w:val="28"/>
        </w:rPr>
        <w:t xml:space="preserve">, с целью обсуждения инициативного проекта, определения 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 xml:space="preserve">его соответствия интересам жителей </w:t>
      </w:r>
      <w:r>
        <w:rPr>
          <w:color w:themeColor="text1" w:val="000000"/>
          <w:sz w:val="28"/>
        </w:rPr>
        <w:t>Орловского</w:t>
      </w:r>
      <w:r>
        <w:rPr>
          <w:color w:themeColor="text1" w:val="000000"/>
          <w:sz w:val="28"/>
        </w:rPr>
        <w:t xml:space="preserve"> района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и целесообразности 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>его реализации, а также принятия собранием</w:t>
      </w:r>
      <w:r>
        <w:rPr>
          <w:color w:themeColor="text1" w:val="000000"/>
          <w:sz w:val="28"/>
        </w:rPr>
        <w:t xml:space="preserve"> (конференцией) </w:t>
      </w:r>
      <w:r>
        <w:rPr>
          <w:color w:themeColor="text1" w:val="000000"/>
          <w:sz w:val="28"/>
        </w:rPr>
        <w:t xml:space="preserve">граждан решения </w:t>
      </w:r>
      <w:r>
        <w:rPr>
          <w:color w:themeColor="text1" w:val="000000"/>
          <w:sz w:val="28"/>
        </w:rPr>
        <w:br/>
      </w:r>
      <w:r>
        <w:rPr>
          <w:color w:themeColor="text1" w:val="000000"/>
          <w:sz w:val="28"/>
        </w:rPr>
        <w:t xml:space="preserve">о поддержке и выдвижении инициативного проекта. </w:t>
      </w:r>
    </w:p>
    <w:p w14:paraId="40000000">
      <w:pPr>
        <w:tabs>
          <w:tab w:leader="none" w:pos="4677" w:val="center"/>
          <w:tab w:leader="none" w:pos="6096" w:val="left"/>
          <w:tab w:leader="none" w:pos="9354" w:val="right"/>
        </w:tabs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Решение о выдвижении инициативного проекта </w:t>
      </w:r>
      <w:r>
        <w:rPr>
          <w:rFonts w:ascii="Times New Roman" w:hAnsi="Times New Roman"/>
          <w:sz w:val="28"/>
        </w:rPr>
        <w:t>оформляе</w:t>
      </w:r>
      <w:r>
        <w:rPr>
          <w:rFonts w:ascii="Times New Roman" w:hAnsi="Times New Roman"/>
          <w:sz w:val="28"/>
        </w:rPr>
        <w:t xml:space="preserve">тся </w:t>
      </w:r>
      <w:r>
        <w:rPr>
          <w:rFonts w:ascii="Times New Roman" w:hAnsi="Times New Roman"/>
          <w:color w:themeColor="text1" w:val="000000"/>
          <w:sz w:val="28"/>
        </w:rPr>
        <w:t xml:space="preserve">протоколом собрания (конференции) граждан о выдвижении инициативного проекта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в соответствии с типовой формой</w:t>
      </w:r>
      <w:r>
        <w:rPr>
          <w:rFonts w:ascii="Times New Roman" w:hAnsi="Times New Roman"/>
          <w:color w:themeColor="text1" w:val="000000"/>
          <w:sz w:val="28"/>
        </w:rPr>
        <w:t xml:space="preserve"> согласно </w:t>
      </w:r>
      <w:r>
        <w:rPr>
          <w:rFonts w:ascii="Times New Roman" w:hAnsi="Times New Roman"/>
          <w:color w:themeColor="text1" w:val="000000"/>
          <w:sz w:val="28"/>
        </w:rPr>
        <w:fldChar w:fldCharType="begin"/>
      </w:r>
      <w:r>
        <w:rPr>
          <w:rFonts w:ascii="Times New Roman" w:hAnsi="Times New Roman"/>
          <w:color w:themeColor="text1" w:val="000000"/>
          <w:sz w:val="28"/>
        </w:rPr>
        <w:instrText>HYPERLINK "consultantplus://offline/ref=F3735A494331753E0EFD4F8C2C7399581AB53CD95B182B88524F587BE8E6874212B045C43E4932F78020E70DEE8A742EC77EC9E16DE46CBB7D228681wEh4N"</w:instrText>
      </w:r>
      <w:r>
        <w:rPr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Fonts w:ascii="Times New Roman" w:hAnsi="Times New Roman"/>
          <w:color w:themeColor="text1" w:val="000000"/>
          <w:sz w:val="28"/>
        </w:rPr>
        <w:t xml:space="preserve">приложению № </w:t>
      </w:r>
      <w:r>
        <w:rPr>
          <w:rFonts w:ascii="Times New Roman" w:hAnsi="Times New Roman"/>
          <w:color w:themeColor="text1" w:val="000000"/>
          <w:sz w:val="28"/>
        </w:rPr>
        <w:t>1</w:t>
      </w:r>
      <w:r>
        <w:rPr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к настоящему </w:t>
      </w:r>
      <w:r>
        <w:rPr>
          <w:rFonts w:ascii="Times New Roman" w:hAnsi="Times New Roman"/>
          <w:color w:themeColor="text1" w:val="000000"/>
          <w:sz w:val="28"/>
        </w:rPr>
        <w:t xml:space="preserve">Положению. </w:t>
      </w:r>
    </w:p>
    <w:p w14:paraId="41000000">
      <w:pPr>
        <w:pStyle w:val="Style_6"/>
        <w:spacing w:after="0" w:before="0"/>
        <w:ind w:firstLine="709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На одном собрании (конференции) граждан возможно рассмотрение нескольких инициативных проектов.</w:t>
      </w:r>
    </w:p>
    <w:p w14:paraId="42000000">
      <w:pPr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  <w:r>
        <w:rPr>
          <w:rFonts w:ascii="Times New Roman" w:hAnsi="Times New Roman"/>
          <w:color w:themeColor="text1" w:val="000000"/>
          <w:sz w:val="28"/>
        </w:rPr>
        <w:t xml:space="preserve">Собрания (конференции) граждан могут проводиться в форме заочного голосования путем сбора подписей инициаторами проекта. </w:t>
      </w:r>
    </w:p>
    <w:p w14:paraId="43000000">
      <w:pPr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 период действия ограничений на проведение мероприятий с присутствием граждан на территории </w:t>
      </w:r>
      <w:r>
        <w:rPr>
          <w:rFonts w:ascii="Times New Roman" w:hAnsi="Times New Roman"/>
          <w:color w:themeColor="text1" w:val="000000"/>
          <w:sz w:val="28"/>
        </w:rPr>
        <w:t>Орловского</w:t>
      </w:r>
      <w:r>
        <w:rPr>
          <w:rFonts w:ascii="Times New Roman" w:hAnsi="Times New Roman"/>
          <w:color w:themeColor="text1" w:val="000000"/>
          <w:sz w:val="28"/>
        </w:rPr>
        <w:t xml:space="preserve"> района</w:t>
      </w:r>
      <w:r>
        <w:rPr>
          <w:rFonts w:ascii="Times New Roman" w:hAnsi="Times New Roman"/>
          <w:color w:themeColor="text1" w:val="000000"/>
          <w:sz w:val="28"/>
        </w:rPr>
        <w:t xml:space="preserve"> собрания (конференции) граждан должны проводиться в форме, установленной абзацем первым настоящего пункта.</w:t>
      </w:r>
    </w:p>
    <w:p w14:paraId="44000000">
      <w:pPr>
        <w:tabs>
          <w:tab w:leader="none" w:pos="4677" w:val="center"/>
          <w:tab w:leader="none" w:pos="6096" w:val="left"/>
          <w:tab w:leader="none" w:pos="9354" w:val="right"/>
        </w:tabs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5</w:t>
      </w:r>
      <w:r>
        <w:rPr>
          <w:rFonts w:ascii="Times New Roman" w:hAnsi="Times New Roman"/>
          <w:color w:themeColor="text1" w:val="000000"/>
          <w:sz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>
        <w:rPr>
          <w:rFonts w:ascii="Times New Roman" w:hAnsi="Times New Roman"/>
          <w:color w:themeColor="text1" w:val="000000"/>
          <w:sz w:val="28"/>
        </w:rPr>
        <w:t xml:space="preserve"> является предложение инициаторов</w:t>
      </w:r>
      <w:r>
        <w:rPr>
          <w:rFonts w:ascii="Times New Roman" w:hAnsi="Times New Roman"/>
          <w:color w:themeColor="text1" w:val="000000"/>
          <w:sz w:val="28"/>
        </w:rPr>
        <w:t xml:space="preserve"> проекта, в котором содержатся: наименование </w:t>
      </w:r>
      <w:r>
        <w:rPr>
          <w:rFonts w:ascii="Times New Roman" w:hAnsi="Times New Roman"/>
          <w:color w:themeColor="text1" w:val="000000"/>
          <w:sz w:val="28"/>
        </w:rPr>
        <w:t>инициативного проекта, форма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 xml:space="preserve">и размеры </w:t>
      </w:r>
      <w:r>
        <w:rPr>
          <w:rFonts w:ascii="Times New Roman" w:hAnsi="Times New Roman"/>
          <w:color w:themeColor="text1" w:val="000000"/>
          <w:sz w:val="28"/>
        </w:rPr>
        <w:t xml:space="preserve">финансового, имущественного и трудового </w:t>
      </w:r>
      <w:r>
        <w:rPr>
          <w:rFonts w:ascii="Times New Roman" w:hAnsi="Times New Roman"/>
          <w:color w:themeColor="text1" w:val="000000"/>
          <w:sz w:val="28"/>
        </w:rPr>
        <w:t xml:space="preserve">участия в реализации проекта, а также подписи граждан, </w:t>
      </w:r>
      <w:r>
        <w:rPr>
          <w:rFonts w:ascii="Times New Roman" w:hAnsi="Times New Roman"/>
          <w:color w:themeColor="text1" w:val="000000"/>
          <w:sz w:val="28"/>
        </w:rPr>
        <w:t>собранные в поддержку выдвинутого инициативного проекта</w:t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  <w:r>
        <w:rPr>
          <w:rFonts w:ascii="Times New Roman" w:hAnsi="Times New Roman"/>
          <w:color w:themeColor="text1" w:val="000000"/>
          <w:sz w:val="28"/>
        </w:rPr>
        <w:t xml:space="preserve">в соответствии </w:t>
      </w:r>
      <w:r>
        <w:rPr>
          <w:rFonts w:ascii="Times New Roman" w:hAnsi="Times New Roman"/>
          <w:color w:themeColor="text1" w:val="000000"/>
          <w:sz w:val="28"/>
        </w:rPr>
        <w:t xml:space="preserve">с </w:t>
      </w:r>
      <w:r>
        <w:rPr>
          <w:rFonts w:ascii="Times New Roman" w:hAnsi="Times New Roman"/>
          <w:color w:themeColor="text1" w:val="000000"/>
          <w:sz w:val="28"/>
        </w:rPr>
        <w:t>типовой формой</w:t>
      </w:r>
      <w:r>
        <w:rPr>
          <w:rFonts w:ascii="Times New Roman" w:hAnsi="Times New Roman"/>
          <w:color w:themeColor="text1" w:val="000000"/>
          <w:sz w:val="28"/>
        </w:rPr>
        <w:t xml:space="preserve">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color w:themeColor="text1" w:val="000000"/>
          <w:sz w:val="28"/>
        </w:rPr>
        <w:t xml:space="preserve">к настоящему </w:t>
      </w:r>
      <w:r>
        <w:rPr>
          <w:rFonts w:ascii="Times New Roman" w:hAnsi="Times New Roman"/>
          <w:color w:themeColor="text1" w:val="000000"/>
          <w:sz w:val="28"/>
        </w:rPr>
        <w:t>Положению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45000000">
      <w:pPr>
        <w:pStyle w:val="Style_6"/>
        <w:spacing w:after="0" w:before="0"/>
        <w:ind w:firstLine="709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6</w:t>
      </w:r>
      <w:r>
        <w:rPr>
          <w:color w:themeColor="text1" w:val="000000"/>
          <w:sz w:val="28"/>
        </w:rPr>
        <w:t>. Предлагаемый к реализации инициативный проект должен содержать</w:t>
      </w:r>
      <w:r>
        <w:rPr>
          <w:color w:themeColor="text1" w:val="000000"/>
          <w:sz w:val="28"/>
        </w:rPr>
        <w:t>:</w:t>
      </w:r>
    </w:p>
    <w:p w14:paraId="46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описан</w:t>
      </w:r>
      <w:r>
        <w:rPr>
          <w:rFonts w:ascii="Times New Roman" w:hAnsi="Times New Roman"/>
          <w:color w:themeColor="text1" w:val="000000"/>
          <w:sz w:val="28"/>
        </w:rPr>
        <w:t>ие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инициативного проекта </w:t>
      </w:r>
      <w:r>
        <w:rPr>
          <w:rFonts w:ascii="Times New Roman" w:hAnsi="Times New Roman"/>
          <w:color w:themeColor="text1" w:val="000000"/>
          <w:sz w:val="28"/>
        </w:rPr>
        <w:t>п</w:t>
      </w:r>
      <w:r>
        <w:rPr>
          <w:rFonts w:ascii="Times New Roman" w:hAnsi="Times New Roman"/>
          <w:sz w:val="28"/>
        </w:rPr>
        <w:t xml:space="preserve">о типовой форме согласно приложению №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color w:themeColor="text1" w:val="000000"/>
          <w:sz w:val="28"/>
        </w:rPr>
        <w:t>к настоящему Положению</w:t>
      </w:r>
      <w:r>
        <w:rPr>
          <w:rFonts w:ascii="Times New Roman" w:hAnsi="Times New Roman"/>
          <w:color w:themeColor="text1" w:val="000000"/>
          <w:sz w:val="28"/>
        </w:rPr>
        <w:t xml:space="preserve">; </w:t>
      </w:r>
    </w:p>
    <w:p w14:paraId="47000000">
      <w:pPr>
        <w:tabs>
          <w:tab w:leader="none" w:pos="4677" w:val="center"/>
          <w:tab w:leader="none" w:pos="6096" w:val="left"/>
          <w:tab w:leader="none" w:pos="9354" w:val="right"/>
        </w:tabs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14:paraId="48000000">
      <w:pPr>
        <w:tabs>
          <w:tab w:leader="none" w:pos="4677" w:val="center"/>
          <w:tab w:leader="none" w:pos="6096" w:val="left"/>
          <w:tab w:leader="none" w:pos="9354" w:val="right"/>
        </w:tabs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7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  <w:r>
        <w:rPr>
          <w:rFonts w:ascii="Times New Roman" w:hAnsi="Times New Roman"/>
          <w:color w:themeColor="text1" w:val="000000"/>
          <w:sz w:val="28"/>
        </w:rPr>
        <w:t xml:space="preserve">Рассмотренный на собрании (конференции) </w:t>
      </w:r>
      <w:r>
        <w:rPr>
          <w:rFonts w:ascii="Times New Roman" w:hAnsi="Times New Roman"/>
          <w:color w:themeColor="text1" w:val="000000"/>
          <w:sz w:val="28"/>
        </w:rPr>
        <w:t xml:space="preserve">граждан </w:t>
      </w:r>
      <w:r>
        <w:rPr>
          <w:rFonts w:ascii="Times New Roman" w:hAnsi="Times New Roman"/>
          <w:color w:themeColor="text1" w:val="000000"/>
          <w:sz w:val="28"/>
        </w:rPr>
        <w:t xml:space="preserve">и поддержанный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ими и</w:t>
      </w:r>
      <w:r>
        <w:rPr>
          <w:rFonts w:ascii="Times New Roman" w:hAnsi="Times New Roman"/>
          <w:color w:themeColor="text1" w:val="000000"/>
          <w:sz w:val="28"/>
        </w:rPr>
        <w:t>нициативный проект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направляе</w:t>
      </w:r>
      <w:r>
        <w:rPr>
          <w:rFonts w:ascii="Times New Roman" w:hAnsi="Times New Roman"/>
          <w:color w:themeColor="text1" w:val="000000"/>
          <w:sz w:val="28"/>
        </w:rPr>
        <w:t xml:space="preserve">тся в Администрацию </w:t>
      </w:r>
      <w:r>
        <w:rPr>
          <w:rFonts w:ascii="Times New Roman" w:hAnsi="Times New Roman"/>
          <w:color w:themeColor="text1" w:val="000000"/>
          <w:sz w:val="28"/>
        </w:rPr>
        <w:t>Орловского</w:t>
      </w:r>
      <w:r>
        <w:rPr>
          <w:rFonts w:ascii="Times New Roman" w:hAnsi="Times New Roman"/>
          <w:color w:themeColor="text1" w:val="000000"/>
          <w:sz w:val="28"/>
        </w:rPr>
        <w:t xml:space="preserve"> района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49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8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  <w:r>
        <w:rPr>
          <w:rFonts w:ascii="Times New Roman" w:hAnsi="Times New Roman"/>
          <w:color w:themeColor="text1" w:val="000000"/>
          <w:sz w:val="28"/>
        </w:rPr>
        <w:t xml:space="preserve">Администрация </w:t>
      </w:r>
      <w:r>
        <w:rPr>
          <w:rFonts w:ascii="Times New Roman" w:hAnsi="Times New Roman"/>
          <w:color w:themeColor="text1" w:val="000000"/>
          <w:sz w:val="28"/>
        </w:rPr>
        <w:t>Орловского</w:t>
      </w:r>
      <w:r>
        <w:rPr>
          <w:rFonts w:ascii="Times New Roman" w:hAnsi="Times New Roman"/>
          <w:color w:themeColor="text1" w:val="000000"/>
          <w:sz w:val="28"/>
        </w:rPr>
        <w:t xml:space="preserve"> района</w:t>
      </w:r>
      <w:r>
        <w:rPr>
          <w:rFonts w:ascii="Times New Roman" w:hAnsi="Times New Roman"/>
          <w:color w:themeColor="text1" w:val="000000"/>
          <w:sz w:val="28"/>
        </w:rPr>
        <w:t xml:space="preserve"> в </w:t>
      </w:r>
      <w:r>
        <w:rPr>
          <w:rFonts w:ascii="Times New Roman" w:hAnsi="Times New Roman"/>
          <w:color w:themeColor="text1" w:val="000000"/>
          <w:sz w:val="28"/>
        </w:rPr>
        <w:t xml:space="preserve">течение </w:t>
      </w:r>
      <w:r>
        <w:rPr>
          <w:rFonts w:ascii="Times New Roman" w:hAnsi="Times New Roman"/>
          <w:color w:themeColor="text1" w:val="000000"/>
          <w:sz w:val="28"/>
        </w:rPr>
        <w:t>3</w:t>
      </w:r>
      <w:r>
        <w:rPr>
          <w:rFonts w:ascii="Times New Roman" w:hAnsi="Times New Roman"/>
          <w:color w:themeColor="text1" w:val="000000"/>
          <w:sz w:val="28"/>
        </w:rPr>
        <w:t xml:space="preserve"> рабочих дней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 xml:space="preserve">со дня </w:t>
      </w:r>
      <w:r>
        <w:rPr>
          <w:rFonts w:ascii="Times New Roman" w:hAnsi="Times New Roman"/>
          <w:color w:themeColor="text1" w:val="000000"/>
          <w:sz w:val="28"/>
        </w:rPr>
        <w:t>поступления</w:t>
      </w:r>
      <w:r>
        <w:rPr>
          <w:rFonts w:ascii="Times New Roman" w:hAnsi="Times New Roman"/>
          <w:color w:themeColor="text1" w:val="000000"/>
          <w:sz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>
        <w:rPr>
          <w:rFonts w:ascii="Times New Roman" w:hAnsi="Times New Roman"/>
          <w:color w:themeColor="text1" w:val="000000"/>
          <w:sz w:val="28"/>
        </w:rPr>
        <w:t>Орловского</w:t>
      </w:r>
      <w:r>
        <w:rPr>
          <w:rFonts w:ascii="Times New Roman" w:hAnsi="Times New Roman"/>
          <w:color w:themeColor="text1" w:val="000000"/>
          <w:sz w:val="28"/>
        </w:rPr>
        <w:t xml:space="preserve"> района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/>
          <w:sz w:val="28"/>
        </w:rPr>
        <w:t xml:space="preserve">информации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 проблеме, решение которой имеет приоритетное значение для жителей </w:t>
      </w:r>
      <w:r>
        <w:rPr>
          <w:rFonts w:ascii="Times New Roman" w:hAnsi="Times New Roman"/>
          <w:sz w:val="28"/>
        </w:rPr>
        <w:t>Орловского</w:t>
      </w:r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р</w:t>
      </w:r>
      <w:r>
        <w:rPr>
          <w:rFonts w:ascii="Times New Roman" w:hAnsi="Times New Roman"/>
          <w:sz w:val="28"/>
        </w:rPr>
        <w:t>еализацию инициативного проекта,</w:t>
      </w:r>
      <w:r>
        <w:rPr>
          <w:rFonts w:ascii="Times New Roman" w:hAnsi="Times New Roman"/>
          <w:sz w:val="28"/>
        </w:rPr>
        <w:t xml:space="preserve"> о планируемых сроках реализации инициативного проекта, о сведениях о планируемом финансовом, имущественном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(или) трудовом участии </w:t>
      </w:r>
      <w:r>
        <w:rPr>
          <w:rFonts w:ascii="Times New Roman" w:hAnsi="Times New Roman"/>
          <w:sz w:val="28"/>
        </w:rPr>
        <w:t xml:space="preserve">населения </w:t>
      </w:r>
      <w:r>
        <w:rPr>
          <w:rFonts w:ascii="Times New Roman" w:hAnsi="Times New Roman"/>
          <w:sz w:val="28"/>
        </w:rPr>
        <w:t xml:space="preserve">в реализации данного проекта, об объеме средств местного бюджета в случае, если предполагается использование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этих средств на реализацию инициативного проекта, о территории муниципального образования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границах которой будет реализовываться инициативный проект,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а также </w:t>
      </w:r>
      <w:r>
        <w:rPr>
          <w:rFonts w:ascii="Times New Roman" w:hAnsi="Times New Roman"/>
          <w:sz w:val="28"/>
        </w:rPr>
        <w:t xml:space="preserve">сведений </w:t>
      </w:r>
      <w:r>
        <w:rPr>
          <w:rFonts w:ascii="Times New Roman" w:hAnsi="Times New Roman"/>
          <w:sz w:val="28"/>
        </w:rPr>
        <w:t>об инициаторах проекта</w:t>
      </w:r>
      <w:r>
        <w:rPr>
          <w:rFonts w:ascii="Times New Roman" w:hAnsi="Times New Roman"/>
          <w:sz w:val="28"/>
        </w:rPr>
        <w:t xml:space="preserve">. </w:t>
      </w:r>
    </w:p>
    <w:p w14:paraId="4A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Одновременно граждане информирую</w:t>
      </w:r>
      <w:r>
        <w:rPr>
          <w:rFonts w:ascii="Times New Roman" w:hAnsi="Times New Roman"/>
          <w:sz w:val="28"/>
        </w:rPr>
        <w:t>тся о возможности представления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Администрацию </w:t>
      </w:r>
      <w:r>
        <w:rPr>
          <w:rFonts w:ascii="Times New Roman" w:hAnsi="Times New Roman"/>
          <w:sz w:val="28"/>
        </w:rPr>
        <w:t>Орловского</w:t>
      </w:r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своих замечаний и предложений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по инициативному проекту с указанием срока их представления, который не может составлять менее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рабочих дней. </w:t>
      </w:r>
    </w:p>
    <w:p w14:paraId="4B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Свои замечания и предложения вправе направлять жители </w:t>
      </w:r>
      <w:r>
        <w:rPr>
          <w:rFonts w:ascii="Times New Roman" w:hAnsi="Times New Roman"/>
          <w:sz w:val="28"/>
        </w:rPr>
        <w:t>Орловского</w:t>
      </w:r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>, достигшие шестнадцатилетн</w:t>
      </w:r>
      <w:r>
        <w:rPr>
          <w:rFonts w:ascii="Times New Roman" w:hAnsi="Times New Roman"/>
          <w:sz w:val="28"/>
        </w:rPr>
        <w:t>его возраста.</w:t>
      </w:r>
    </w:p>
    <w:p w14:paraId="4C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Замечания и предложения, поступившие от жителей </w:t>
      </w:r>
      <w:r>
        <w:rPr>
          <w:rFonts w:ascii="Times New Roman" w:hAnsi="Times New Roman"/>
          <w:sz w:val="28"/>
        </w:rPr>
        <w:t>Орловского</w:t>
      </w:r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>, носят рекомендательный характер.</w:t>
      </w:r>
    </w:p>
    <w:p w14:paraId="4D000000">
      <w:pPr>
        <w:pStyle w:val="Style_6"/>
        <w:spacing w:after="0" w:before="0"/>
        <w:ind w:firstLine="709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9</w:t>
      </w:r>
      <w:r>
        <w:rPr>
          <w:color w:themeColor="text1" w:val="000000"/>
          <w:sz w:val="28"/>
        </w:rPr>
        <w:t xml:space="preserve">. Инициативный проект рассматривается Администрацией </w:t>
      </w:r>
      <w:r>
        <w:rPr>
          <w:color w:themeColor="text1" w:val="000000"/>
          <w:sz w:val="28"/>
        </w:rPr>
        <w:t>Орловского</w:t>
      </w:r>
      <w:r>
        <w:rPr>
          <w:color w:themeColor="text1" w:val="000000"/>
          <w:sz w:val="28"/>
        </w:rPr>
        <w:t xml:space="preserve"> района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в течение 30 </w:t>
      </w:r>
      <w:r>
        <w:rPr>
          <w:color w:themeColor="text1" w:val="000000"/>
          <w:sz w:val="28"/>
        </w:rPr>
        <w:t xml:space="preserve">календарных </w:t>
      </w:r>
      <w:r>
        <w:rPr>
          <w:color w:themeColor="text1" w:val="000000"/>
          <w:sz w:val="28"/>
        </w:rPr>
        <w:t>дней со дня его внесения. По результатам рассмотрения инициативного проекта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Администрация </w:t>
      </w:r>
      <w:r>
        <w:rPr>
          <w:color w:themeColor="text1" w:val="000000"/>
          <w:sz w:val="28"/>
        </w:rPr>
        <w:t>Орловского</w:t>
      </w:r>
      <w:r>
        <w:rPr>
          <w:color w:themeColor="text1" w:val="000000"/>
          <w:sz w:val="28"/>
        </w:rPr>
        <w:t xml:space="preserve"> района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принимает одно из следующих решений: </w:t>
      </w:r>
    </w:p>
    <w:p w14:paraId="4E000000">
      <w:pPr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Орловского</w:t>
      </w:r>
      <w:r>
        <w:rPr>
          <w:rFonts w:ascii="Times New Roman" w:hAnsi="Times New Roman"/>
          <w:color w:themeColor="text1" w:val="000000"/>
          <w:sz w:val="28"/>
        </w:rPr>
        <w:t xml:space="preserve"> района</w:t>
      </w:r>
      <w:r>
        <w:rPr>
          <w:rFonts w:ascii="Times New Roman" w:hAnsi="Times New Roman"/>
          <w:color w:themeColor="text1" w:val="000000"/>
          <w:sz w:val="28"/>
        </w:rPr>
        <w:t>, на соответствующие цели и (или) в соответствии</w:t>
      </w:r>
      <w:r>
        <w:rPr>
          <w:rFonts w:ascii="Times New Roman" w:hAnsi="Times New Roman"/>
          <w:color w:themeColor="text1" w:val="000000"/>
          <w:sz w:val="28"/>
        </w:rPr>
        <w:t xml:space="preserve"> с порядком составления и рассмотрения проекта бюджета </w:t>
      </w:r>
      <w:r>
        <w:rPr>
          <w:rFonts w:ascii="Times New Roman" w:hAnsi="Times New Roman"/>
          <w:color w:themeColor="text1" w:val="000000"/>
          <w:sz w:val="28"/>
        </w:rPr>
        <w:t>Орловского</w:t>
      </w:r>
      <w:r>
        <w:rPr>
          <w:rFonts w:ascii="Times New Roman" w:hAnsi="Times New Roman"/>
          <w:color w:themeColor="text1" w:val="000000"/>
          <w:sz w:val="28"/>
        </w:rPr>
        <w:t xml:space="preserve"> района</w:t>
      </w:r>
      <w:r>
        <w:rPr>
          <w:rFonts w:ascii="Times New Roman" w:hAnsi="Times New Roman"/>
          <w:color w:themeColor="text1" w:val="000000"/>
          <w:sz w:val="28"/>
        </w:rPr>
        <w:t>(внесения изменений в решение о местном бюджете);</w:t>
      </w:r>
    </w:p>
    <w:p w14:paraId="4F000000">
      <w:pPr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50000000">
      <w:pPr>
        <w:pStyle w:val="Style_6"/>
        <w:spacing w:after="0" w:before="0"/>
        <w:ind w:firstLine="709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10</w:t>
      </w:r>
      <w:r>
        <w:rPr>
          <w:color w:themeColor="text1" w:val="000000"/>
          <w:sz w:val="28"/>
        </w:rPr>
        <w:t xml:space="preserve">. Администрация </w:t>
      </w:r>
      <w:r>
        <w:rPr>
          <w:color w:themeColor="text1" w:val="000000"/>
          <w:sz w:val="28"/>
        </w:rPr>
        <w:t>Орловского</w:t>
      </w:r>
      <w:r>
        <w:rPr>
          <w:color w:themeColor="text1" w:val="000000"/>
          <w:sz w:val="28"/>
        </w:rPr>
        <w:t xml:space="preserve"> района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вправе отказать в поддержке инициативного проекта в случаях:</w:t>
      </w:r>
    </w:p>
    <w:p w14:paraId="51000000">
      <w:pPr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несоблюдения установленного порядка внесения инициативного проекта и его рассмотрения;</w:t>
      </w:r>
    </w:p>
    <w:p w14:paraId="52000000">
      <w:pPr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несоответствия инициативного проекта требованиям федеральных законов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 xml:space="preserve">и иных нормативных правовых актов Российской Федерации, законов и иных нормативных правовых актов Ростовской области, уставу </w:t>
      </w:r>
      <w:r>
        <w:rPr>
          <w:rFonts w:ascii="Times New Roman" w:hAnsi="Times New Roman"/>
          <w:color w:themeColor="text1" w:val="000000"/>
          <w:sz w:val="28"/>
        </w:rPr>
        <w:t>Орловского</w:t>
      </w:r>
      <w:r>
        <w:rPr>
          <w:rFonts w:ascii="Times New Roman" w:hAnsi="Times New Roman"/>
          <w:color w:themeColor="text1" w:val="000000"/>
          <w:sz w:val="28"/>
        </w:rPr>
        <w:t xml:space="preserve"> района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иным муниципальным нормативных правовым актам </w:t>
      </w:r>
      <w:r>
        <w:rPr>
          <w:rFonts w:ascii="Times New Roman" w:hAnsi="Times New Roman"/>
          <w:color w:themeColor="text1" w:val="000000"/>
          <w:sz w:val="28"/>
        </w:rPr>
        <w:t>Орловского</w:t>
      </w:r>
      <w:r>
        <w:rPr>
          <w:rFonts w:ascii="Times New Roman" w:hAnsi="Times New Roman"/>
          <w:color w:themeColor="text1" w:val="000000"/>
          <w:sz w:val="28"/>
        </w:rPr>
        <w:t xml:space="preserve"> района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53000000">
      <w:pPr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невозможности реализации инициативного проекта ввиду отсутствия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 xml:space="preserve">у органов местного самоуправления </w:t>
      </w:r>
      <w:r>
        <w:rPr>
          <w:rFonts w:ascii="Times New Roman" w:hAnsi="Times New Roman"/>
          <w:color w:themeColor="text1" w:val="000000"/>
          <w:sz w:val="28"/>
        </w:rPr>
        <w:t>Орловского</w:t>
      </w:r>
      <w:r>
        <w:rPr>
          <w:rFonts w:ascii="Times New Roman" w:hAnsi="Times New Roman"/>
          <w:color w:themeColor="text1" w:val="000000"/>
          <w:sz w:val="28"/>
        </w:rPr>
        <w:t xml:space="preserve"> района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необходимых полномочий и прав;</w:t>
      </w:r>
    </w:p>
    <w:p w14:paraId="54000000">
      <w:pPr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отсутствия средств бюджета </w:t>
      </w:r>
      <w:r>
        <w:rPr>
          <w:rFonts w:ascii="Times New Roman" w:hAnsi="Times New Roman"/>
          <w:color w:themeColor="text1" w:val="000000"/>
          <w:sz w:val="28"/>
        </w:rPr>
        <w:t>Орловского</w:t>
      </w:r>
      <w:r>
        <w:rPr>
          <w:rFonts w:ascii="Times New Roman" w:hAnsi="Times New Roman"/>
          <w:color w:themeColor="text1" w:val="000000"/>
          <w:sz w:val="28"/>
        </w:rPr>
        <w:t xml:space="preserve"> района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55000000">
      <w:pPr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наличия возможности решения описанной в инициативном проекте проблемы более эффективным способом;</w:t>
      </w:r>
    </w:p>
    <w:p w14:paraId="56000000">
      <w:pPr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признания инициативного проекта не прошедшим конкурсный отбор.</w:t>
      </w:r>
    </w:p>
    <w:p w14:paraId="57000000">
      <w:pPr>
        <w:pStyle w:val="Style_6"/>
        <w:spacing w:after="0" w:before="0"/>
        <w:ind w:firstLine="709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11</w:t>
      </w:r>
      <w:r>
        <w:rPr>
          <w:color w:themeColor="text1" w:val="000000"/>
          <w:sz w:val="28"/>
        </w:rPr>
        <w:t>. Администрация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Орловского</w:t>
      </w:r>
      <w:r>
        <w:rPr>
          <w:color w:themeColor="text1" w:val="000000"/>
          <w:sz w:val="28"/>
        </w:rPr>
        <w:t xml:space="preserve"> района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вправе, а в случае, предусмотренном </w:t>
      </w:r>
      <w:r>
        <w:rPr>
          <w:color w:themeColor="text1" w:val="000000"/>
          <w:sz w:val="28"/>
        </w:rPr>
        <w:t xml:space="preserve">абзацем </w:t>
      </w:r>
      <w:r>
        <w:rPr>
          <w:color w:themeColor="text1" w:val="000000"/>
          <w:sz w:val="28"/>
        </w:rPr>
        <w:t>шестым</w:t>
      </w:r>
      <w:r>
        <w:rPr>
          <w:color w:themeColor="text1" w:val="000000"/>
          <w:sz w:val="28"/>
        </w:rPr>
        <w:t xml:space="preserve"> пункта </w:t>
      </w:r>
      <w:r>
        <w:rPr>
          <w:color w:themeColor="text1" w:val="000000"/>
          <w:sz w:val="28"/>
        </w:rPr>
        <w:t>10</w:t>
      </w:r>
      <w:r>
        <w:rPr>
          <w:color w:themeColor="text1" w:val="000000"/>
          <w:sz w:val="28"/>
        </w:rPr>
        <w:t xml:space="preserve"> настоящего </w:t>
      </w:r>
      <w:r>
        <w:rPr>
          <w:color w:themeColor="text1" w:val="000000"/>
          <w:sz w:val="28"/>
        </w:rPr>
        <w:t>р</w:t>
      </w:r>
      <w:r>
        <w:rPr>
          <w:color w:themeColor="text1" w:val="000000"/>
          <w:sz w:val="28"/>
        </w:rPr>
        <w:t>аздела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обязана предложить инициаторам проекта совместно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доработат</w:t>
      </w:r>
      <w:r>
        <w:rPr>
          <w:color w:themeColor="text1" w:val="000000"/>
          <w:sz w:val="28"/>
        </w:rPr>
        <w:t>ь инициативный проект.</w:t>
      </w:r>
    </w:p>
    <w:p w14:paraId="58000000">
      <w:pPr>
        <w:pStyle w:val="Style_6"/>
        <w:spacing w:after="0" w:before="0"/>
        <w:ind w:firstLine="709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12</w:t>
      </w:r>
      <w:r>
        <w:rPr>
          <w:color w:themeColor="text1" w:val="000000"/>
          <w:sz w:val="28"/>
        </w:rPr>
        <w:t xml:space="preserve">. В случае, если в Администрацию </w:t>
      </w:r>
      <w:r>
        <w:rPr>
          <w:color w:themeColor="text1" w:val="000000"/>
          <w:sz w:val="28"/>
        </w:rPr>
        <w:t>Орловского</w:t>
      </w:r>
      <w:r>
        <w:rPr>
          <w:color w:themeColor="text1" w:val="000000"/>
          <w:sz w:val="28"/>
        </w:rPr>
        <w:t xml:space="preserve"> района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внесено несколько инициативных проектов, в том числе с постановкой аналогичных по сод</w:t>
      </w:r>
      <w:r>
        <w:rPr>
          <w:color w:themeColor="text1" w:val="000000"/>
          <w:sz w:val="28"/>
        </w:rPr>
        <w:t>ержанию приоритетных проблем,</w:t>
      </w:r>
      <w:r>
        <w:rPr>
          <w:color w:themeColor="text1" w:val="000000"/>
          <w:sz w:val="28"/>
        </w:rPr>
        <w:t xml:space="preserve"> Администрация </w:t>
      </w:r>
      <w:r>
        <w:rPr>
          <w:color w:themeColor="text1" w:val="000000"/>
          <w:sz w:val="28"/>
        </w:rPr>
        <w:t>Орловского</w:t>
      </w:r>
      <w:r>
        <w:rPr>
          <w:color w:themeColor="text1" w:val="000000"/>
          <w:sz w:val="28"/>
        </w:rPr>
        <w:t xml:space="preserve"> района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организует проведение </w:t>
      </w:r>
      <w:r>
        <w:rPr>
          <w:color w:themeColor="text1" w:val="000000"/>
          <w:sz w:val="28"/>
        </w:rPr>
        <w:t xml:space="preserve">их </w:t>
      </w:r>
      <w:r>
        <w:rPr>
          <w:color w:themeColor="text1" w:val="000000"/>
          <w:sz w:val="28"/>
        </w:rPr>
        <w:t>конкурсного отбора</w:t>
      </w:r>
      <w:r>
        <w:rPr>
          <w:color w:themeColor="text1" w:val="000000"/>
          <w:sz w:val="28"/>
        </w:rPr>
        <w:t xml:space="preserve">. </w:t>
      </w:r>
    </w:p>
    <w:p w14:paraId="59000000">
      <w:pPr>
        <w:pStyle w:val="Style_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Проведение конкурсного отбора инициативных проектов (далее – конкурсный отбор) осуществляет муниципальная комиссия по проведению конкурсного отбора </w:t>
      </w:r>
      <w:r>
        <w:rPr>
          <w:rFonts w:ascii="Times New Roman" w:hAnsi="Times New Roman"/>
          <w:sz w:val="28"/>
        </w:rPr>
        <w:t xml:space="preserve">инициативных проектов, выдвижение которых не связано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 получением финансовой поддержки за счет субсидий из областного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комиссия), порядок формирования и деятельности которой установлен приложением № 4 к настоящему Положению.</w:t>
      </w:r>
    </w:p>
    <w:p w14:paraId="5A000000">
      <w:pPr>
        <w:pStyle w:val="Style_6"/>
        <w:spacing w:after="0" w:before="0"/>
        <w:ind w:firstLine="709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Состав комиссии утверждается </w:t>
      </w:r>
      <w:r>
        <w:rPr>
          <w:color w:themeColor="text1" w:val="000000"/>
          <w:sz w:val="28"/>
        </w:rPr>
        <w:t>распоряжением</w:t>
      </w:r>
      <w:r>
        <w:rPr>
          <w:color w:themeColor="text1" w:val="000000"/>
          <w:sz w:val="28"/>
        </w:rPr>
        <w:t xml:space="preserve"> Администрации </w:t>
      </w:r>
      <w:r>
        <w:rPr>
          <w:color w:themeColor="text1" w:val="000000"/>
          <w:sz w:val="28"/>
        </w:rPr>
        <w:t>Орловского</w:t>
      </w:r>
      <w:r>
        <w:rPr>
          <w:color w:themeColor="text1" w:val="000000"/>
          <w:sz w:val="28"/>
        </w:rPr>
        <w:t xml:space="preserve"> района</w:t>
      </w:r>
      <w:r>
        <w:rPr>
          <w:color w:themeColor="text1" w:val="000000"/>
          <w:sz w:val="28"/>
        </w:rPr>
        <w:t>.</w:t>
      </w:r>
    </w:p>
    <w:p w14:paraId="5B000000">
      <w:pPr>
        <w:pStyle w:val="Style_7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Администрация </w:t>
      </w:r>
      <w:r>
        <w:rPr>
          <w:rFonts w:ascii="Times New Roman" w:hAnsi="Times New Roman"/>
          <w:color w:themeColor="text1" w:val="000000"/>
          <w:sz w:val="28"/>
        </w:rPr>
        <w:t>Орловского</w:t>
      </w:r>
      <w:r>
        <w:rPr>
          <w:rFonts w:ascii="Times New Roman" w:hAnsi="Times New Roman"/>
          <w:color w:themeColor="text1" w:val="000000"/>
          <w:sz w:val="28"/>
        </w:rPr>
        <w:t xml:space="preserve"> района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течение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календарных дней со дня поступления </w:t>
      </w:r>
      <w:r>
        <w:rPr>
          <w:rFonts w:ascii="Times New Roman" w:hAnsi="Times New Roman"/>
          <w:color w:themeColor="text1" w:val="000000"/>
          <w:sz w:val="28"/>
        </w:rPr>
        <w:t>инициативных проектов</w:t>
      </w:r>
      <w:r>
        <w:rPr>
          <w:rFonts w:ascii="Times New Roman" w:hAnsi="Times New Roman"/>
          <w:color w:themeColor="text1" w:val="000000"/>
          <w:sz w:val="28"/>
        </w:rPr>
        <w:t>, сведений 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документов, предусмотренных пунктом </w:t>
      </w:r>
      <w:r>
        <w:rPr>
          <w:rFonts w:ascii="Times New Roman" w:hAnsi="Times New Roman"/>
          <w:color w:themeColor="text1" w:val="000000"/>
          <w:sz w:val="28"/>
        </w:rPr>
        <w:t>6</w:t>
      </w:r>
      <w:r>
        <w:rPr>
          <w:rFonts w:ascii="Times New Roman" w:hAnsi="Times New Roman"/>
          <w:color w:themeColor="text1" w:val="000000"/>
          <w:sz w:val="28"/>
        </w:rPr>
        <w:t xml:space="preserve"> настоящего </w:t>
      </w:r>
      <w:r>
        <w:rPr>
          <w:rFonts w:ascii="Times New Roman" w:hAnsi="Times New Roman"/>
          <w:color w:themeColor="text1" w:val="000000"/>
          <w:sz w:val="28"/>
        </w:rPr>
        <w:t>раздела</w:t>
      </w:r>
      <w:r>
        <w:rPr>
          <w:rFonts w:ascii="Times New Roman" w:hAnsi="Times New Roman"/>
          <w:color w:themeColor="text1" w:val="000000"/>
          <w:sz w:val="28"/>
        </w:rPr>
        <w:t>, передает</w:t>
      </w:r>
      <w:r>
        <w:rPr>
          <w:rFonts w:ascii="Times New Roman" w:hAnsi="Times New Roman"/>
          <w:color w:themeColor="text1" w:val="000000"/>
          <w:sz w:val="28"/>
        </w:rPr>
        <w:t xml:space="preserve"> их в комиссию.</w:t>
      </w:r>
    </w:p>
    <w:p w14:paraId="5C000000">
      <w:pPr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14</w:t>
      </w:r>
      <w:r>
        <w:rPr>
          <w:rFonts w:ascii="Times New Roman" w:hAnsi="Times New Roman"/>
          <w:color w:themeColor="text1" w:val="000000"/>
          <w:sz w:val="28"/>
        </w:rPr>
        <w:t xml:space="preserve">. Конкурсный отбор осуществляются комиссией </w:t>
      </w:r>
      <w:r>
        <w:rPr>
          <w:rFonts w:ascii="Times New Roman" w:hAnsi="Times New Roman"/>
          <w:color w:themeColor="text1" w:val="000000"/>
          <w:sz w:val="28"/>
        </w:rPr>
        <w:t xml:space="preserve">в течение 10 </w:t>
      </w:r>
      <w:r>
        <w:rPr>
          <w:rFonts w:ascii="Times New Roman" w:hAnsi="Times New Roman"/>
          <w:color w:themeColor="text1" w:val="000000"/>
          <w:sz w:val="28"/>
        </w:rPr>
        <w:t xml:space="preserve">календарных </w:t>
      </w:r>
      <w:r>
        <w:rPr>
          <w:rFonts w:ascii="Times New Roman" w:hAnsi="Times New Roman"/>
          <w:color w:themeColor="text1" w:val="000000"/>
          <w:sz w:val="28"/>
        </w:rPr>
        <w:t>дней со дня поступления в нее документов, у</w:t>
      </w:r>
      <w:r>
        <w:rPr>
          <w:rFonts w:ascii="Times New Roman" w:hAnsi="Times New Roman"/>
          <w:color w:themeColor="text1" w:val="000000"/>
          <w:sz w:val="28"/>
        </w:rPr>
        <w:t>казанных в пункте 6 настоящего р</w:t>
      </w:r>
      <w:r>
        <w:rPr>
          <w:rFonts w:ascii="Times New Roman" w:hAnsi="Times New Roman"/>
          <w:color w:themeColor="text1" w:val="000000"/>
          <w:sz w:val="28"/>
        </w:rPr>
        <w:t>аздела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в соответствии с</w:t>
      </w:r>
      <w:r>
        <w:rPr>
          <w:rFonts w:ascii="Times New Roman" w:hAnsi="Times New Roman"/>
          <w:color w:themeColor="text1" w:val="000000"/>
          <w:sz w:val="28"/>
        </w:rPr>
        <w:t>о следующими критериями:</w:t>
      </w:r>
    </w:p>
    <w:p w14:paraId="5D000000">
      <w:pPr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социальная значимость инициативного проекта;</w:t>
      </w:r>
    </w:p>
    <w:p w14:paraId="5E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степень финансового участия </w:t>
      </w:r>
      <w:r>
        <w:rPr>
          <w:rFonts w:ascii="Times New Roman" w:hAnsi="Times New Roman"/>
          <w:color w:themeColor="text1" w:val="000000"/>
          <w:sz w:val="28"/>
        </w:rPr>
        <w:t xml:space="preserve">лиц, </w:t>
      </w:r>
      <w:r>
        <w:rPr>
          <w:rFonts w:ascii="Times New Roman" w:hAnsi="Times New Roman"/>
          <w:sz w:val="28"/>
        </w:rPr>
        <w:t>заинтересованных в реализации инициативного проекта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5F000000">
      <w:pPr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степень имущественного и трудового участия </w:t>
      </w:r>
      <w:r>
        <w:rPr>
          <w:rFonts w:ascii="Times New Roman" w:hAnsi="Times New Roman"/>
          <w:color w:themeColor="text1" w:val="000000"/>
          <w:sz w:val="28"/>
        </w:rPr>
        <w:t xml:space="preserve">лиц, </w:t>
      </w:r>
      <w:r>
        <w:rPr>
          <w:rFonts w:ascii="Times New Roman" w:hAnsi="Times New Roman"/>
          <w:sz w:val="28"/>
        </w:rPr>
        <w:t xml:space="preserve">заинтересованных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реализации инициативного проекта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60000000">
      <w:pPr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Показатели </w:t>
      </w:r>
      <w:r>
        <w:rPr>
          <w:rFonts w:ascii="Times New Roman" w:hAnsi="Times New Roman"/>
          <w:color w:themeColor="text1" w:val="000000"/>
          <w:sz w:val="28"/>
        </w:rPr>
        <w:t xml:space="preserve">оценки </w:t>
      </w:r>
      <w:r>
        <w:rPr>
          <w:rFonts w:ascii="Times New Roman" w:hAnsi="Times New Roman"/>
          <w:color w:themeColor="text1" w:val="000000"/>
          <w:sz w:val="28"/>
        </w:rPr>
        <w:t xml:space="preserve">критериев </w:t>
      </w:r>
      <w:r>
        <w:rPr>
          <w:rFonts w:ascii="Times New Roman" w:hAnsi="Times New Roman"/>
          <w:color w:themeColor="text1" w:val="000000"/>
          <w:sz w:val="28"/>
        </w:rPr>
        <w:t xml:space="preserve">инициативных проектов </w:t>
      </w:r>
      <w:r>
        <w:rPr>
          <w:rFonts w:ascii="Times New Roman" w:hAnsi="Times New Roman"/>
          <w:color w:themeColor="text1" w:val="000000"/>
          <w:sz w:val="28"/>
        </w:rPr>
        <w:t>установлены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в п</w:t>
      </w:r>
      <w:r>
        <w:rPr>
          <w:rFonts w:ascii="Times New Roman" w:hAnsi="Times New Roman"/>
          <w:color w:themeColor="text1" w:val="000000"/>
          <w:sz w:val="28"/>
        </w:rPr>
        <w:t xml:space="preserve">риложении № </w:t>
      </w:r>
      <w:r>
        <w:rPr>
          <w:rFonts w:ascii="Times New Roman" w:hAnsi="Times New Roman"/>
          <w:color w:themeColor="text1" w:val="000000"/>
          <w:sz w:val="28"/>
        </w:rPr>
        <w:t>6</w:t>
      </w:r>
      <w:r>
        <w:rPr>
          <w:rFonts w:ascii="Times New Roman" w:hAnsi="Times New Roman"/>
          <w:color w:themeColor="text1" w:val="000000"/>
          <w:sz w:val="28"/>
        </w:rPr>
        <w:t xml:space="preserve"> к настоящему Положению.</w:t>
      </w:r>
    </w:p>
    <w:p w14:paraId="61000000">
      <w:pPr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15</w:t>
      </w:r>
      <w:r>
        <w:rPr>
          <w:rFonts w:ascii="Times New Roman" w:hAnsi="Times New Roman"/>
          <w:color w:themeColor="text1" w:val="000000"/>
          <w:sz w:val="28"/>
        </w:rPr>
        <w:t xml:space="preserve">. Инициатор проекта не менее чем за 5 </w:t>
      </w:r>
      <w:r>
        <w:rPr>
          <w:rFonts w:ascii="Times New Roman" w:hAnsi="Times New Roman"/>
          <w:color w:themeColor="text1" w:val="000000"/>
          <w:sz w:val="28"/>
        </w:rPr>
        <w:t xml:space="preserve">календарных </w:t>
      </w:r>
      <w:r>
        <w:rPr>
          <w:rFonts w:ascii="Times New Roman" w:hAnsi="Times New Roman"/>
          <w:color w:themeColor="text1" w:val="000000"/>
          <w:sz w:val="28"/>
        </w:rPr>
        <w:t xml:space="preserve">дней до даты проведения конкурсного отбора имеет право отозвать свой инициативный проект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 xml:space="preserve">и отказаться от участия в конкурсном отборе, сообщив об этом письменно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 xml:space="preserve">в Администрацию </w:t>
      </w:r>
      <w:r>
        <w:rPr>
          <w:rFonts w:ascii="Times New Roman" w:hAnsi="Times New Roman"/>
          <w:color w:themeColor="text1" w:val="000000"/>
          <w:sz w:val="28"/>
        </w:rPr>
        <w:t>Орловского</w:t>
      </w:r>
      <w:r>
        <w:rPr>
          <w:rFonts w:ascii="Times New Roman" w:hAnsi="Times New Roman"/>
          <w:color w:themeColor="text1" w:val="000000"/>
          <w:sz w:val="28"/>
        </w:rPr>
        <w:t xml:space="preserve"> района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62000000">
      <w:pPr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16</w:t>
      </w:r>
      <w:r>
        <w:rPr>
          <w:rFonts w:ascii="Times New Roman" w:hAnsi="Times New Roman"/>
          <w:color w:themeColor="text1" w:val="000000"/>
          <w:sz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14:paraId="63000000">
      <w:pPr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17</w:t>
      </w:r>
      <w:r>
        <w:rPr>
          <w:rFonts w:ascii="Times New Roman" w:hAnsi="Times New Roman"/>
          <w:color w:themeColor="text1" w:val="000000"/>
          <w:sz w:val="28"/>
        </w:rPr>
        <w:t>. Победит</w:t>
      </w:r>
      <w:r>
        <w:rPr>
          <w:rFonts w:ascii="Times New Roman" w:hAnsi="Times New Roman"/>
          <w:color w:themeColor="text1" w:val="000000"/>
          <w:sz w:val="28"/>
        </w:rPr>
        <w:t>елями конкурсного отбора признае</w:t>
      </w:r>
      <w:r>
        <w:rPr>
          <w:rFonts w:ascii="Times New Roman" w:hAnsi="Times New Roman"/>
          <w:color w:themeColor="text1" w:val="000000"/>
          <w:sz w:val="28"/>
        </w:rPr>
        <w:t>тся инициа</w:t>
      </w:r>
      <w:r>
        <w:rPr>
          <w:rFonts w:ascii="Times New Roman" w:hAnsi="Times New Roman"/>
          <w:color w:themeColor="text1" w:val="000000"/>
          <w:sz w:val="28"/>
        </w:rPr>
        <w:t>тивный проект, набравший</w:t>
      </w:r>
      <w:r>
        <w:rPr>
          <w:rFonts w:ascii="Times New Roman" w:hAnsi="Times New Roman"/>
          <w:color w:themeColor="text1" w:val="000000"/>
          <w:sz w:val="28"/>
        </w:rPr>
        <w:t xml:space="preserve"> наибольшее количество баллов по отношению к о</w:t>
      </w:r>
      <w:r>
        <w:rPr>
          <w:rFonts w:ascii="Times New Roman" w:hAnsi="Times New Roman"/>
          <w:color w:themeColor="text1" w:val="000000"/>
          <w:sz w:val="28"/>
        </w:rPr>
        <w:t>стальным инициативным проектам.</w:t>
      </w:r>
    </w:p>
    <w:p w14:paraId="64000000">
      <w:pPr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18</w:t>
      </w:r>
      <w:r>
        <w:rPr>
          <w:rFonts w:ascii="Times New Roman" w:hAnsi="Times New Roman"/>
          <w:color w:themeColor="text1" w:val="000000"/>
          <w:sz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14:paraId="65000000">
      <w:pPr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19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  <w:r>
        <w:rPr>
          <w:rFonts w:ascii="Times New Roman" w:hAnsi="Times New Roman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 xml:space="preserve">омиссия </w:t>
      </w:r>
      <w:r>
        <w:rPr>
          <w:rFonts w:ascii="Times New Roman" w:hAnsi="Times New Roman"/>
          <w:color w:themeColor="text1" w:val="000000"/>
          <w:sz w:val="28"/>
        </w:rPr>
        <w:t xml:space="preserve">направляет протокол заседания с результатами конкурсного отбора </w:t>
      </w:r>
      <w:r>
        <w:rPr>
          <w:rFonts w:ascii="Times New Roman" w:hAnsi="Times New Roman"/>
          <w:color w:themeColor="text1" w:val="000000"/>
          <w:sz w:val="28"/>
        </w:rPr>
        <w:t xml:space="preserve">в Администрацию </w:t>
      </w:r>
      <w:r>
        <w:rPr>
          <w:rFonts w:ascii="Times New Roman" w:hAnsi="Times New Roman"/>
          <w:color w:themeColor="text1" w:val="000000"/>
          <w:sz w:val="28"/>
        </w:rPr>
        <w:t>Орловского</w:t>
      </w:r>
      <w:r>
        <w:rPr>
          <w:rFonts w:ascii="Times New Roman" w:hAnsi="Times New Roman"/>
          <w:color w:themeColor="text1" w:val="000000"/>
          <w:sz w:val="28"/>
        </w:rPr>
        <w:t xml:space="preserve"> района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в течение 3 </w:t>
      </w:r>
      <w:r>
        <w:rPr>
          <w:rFonts w:ascii="Times New Roman" w:hAnsi="Times New Roman"/>
          <w:color w:themeColor="text1" w:val="000000"/>
          <w:sz w:val="28"/>
        </w:rPr>
        <w:t xml:space="preserve">календарных </w:t>
      </w:r>
      <w:r>
        <w:rPr>
          <w:rFonts w:ascii="Times New Roman" w:hAnsi="Times New Roman"/>
          <w:color w:themeColor="text1" w:val="000000"/>
          <w:sz w:val="28"/>
        </w:rPr>
        <w:t>дней со дня проведения заседания.</w:t>
      </w:r>
    </w:p>
    <w:p w14:paraId="66000000">
      <w:pPr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  <w:bookmarkStart w:id="1" w:name="Par268"/>
      <w:bookmarkEnd w:id="1"/>
      <w:r>
        <w:rPr>
          <w:rFonts w:ascii="Times New Roman" w:hAnsi="Times New Roman"/>
          <w:color w:themeColor="text1" w:val="000000"/>
          <w:sz w:val="28"/>
        </w:rPr>
        <w:t>20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  <w:r>
        <w:rPr>
          <w:rFonts w:ascii="Times New Roman" w:hAnsi="Times New Roman"/>
          <w:color w:themeColor="text1" w:val="000000"/>
          <w:sz w:val="28"/>
        </w:rPr>
        <w:t xml:space="preserve">Администрация </w:t>
      </w:r>
      <w:r>
        <w:rPr>
          <w:rFonts w:ascii="Times New Roman" w:hAnsi="Times New Roman"/>
          <w:color w:themeColor="text1" w:val="000000"/>
          <w:sz w:val="28"/>
        </w:rPr>
        <w:t>Орловского</w:t>
      </w:r>
      <w:r>
        <w:rPr>
          <w:rFonts w:ascii="Times New Roman" w:hAnsi="Times New Roman"/>
          <w:color w:themeColor="text1" w:val="000000"/>
          <w:sz w:val="28"/>
        </w:rPr>
        <w:t xml:space="preserve"> района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в течение </w:t>
      </w:r>
      <w:r>
        <w:rPr>
          <w:rFonts w:ascii="Times New Roman" w:hAnsi="Times New Roman"/>
          <w:color w:themeColor="text1" w:val="000000"/>
          <w:sz w:val="28"/>
        </w:rPr>
        <w:t>3</w:t>
      </w:r>
      <w:r>
        <w:rPr>
          <w:rFonts w:ascii="Times New Roman" w:hAnsi="Times New Roman"/>
          <w:color w:themeColor="text1" w:val="000000"/>
          <w:sz w:val="28"/>
        </w:rPr>
        <w:t xml:space="preserve">календарных </w:t>
      </w:r>
      <w:r>
        <w:rPr>
          <w:rFonts w:ascii="Times New Roman" w:hAnsi="Times New Roman"/>
          <w:color w:themeColor="text1" w:val="000000"/>
          <w:sz w:val="28"/>
        </w:rPr>
        <w:t xml:space="preserve">дней </w:t>
      </w:r>
      <w:r>
        <w:rPr>
          <w:rFonts w:ascii="Times New Roman" w:hAnsi="Times New Roman"/>
          <w:color w:themeColor="text1" w:val="000000"/>
          <w:sz w:val="28"/>
        </w:rPr>
        <w:t>со дня получения протокола заседания комиссии</w:t>
      </w:r>
      <w:r>
        <w:rPr>
          <w:rFonts w:ascii="Times New Roman" w:hAnsi="Times New Roman"/>
          <w:color w:themeColor="text1" w:val="000000"/>
          <w:sz w:val="28"/>
        </w:rPr>
        <w:t xml:space="preserve"> доводит до сведения инициатора прое</w:t>
      </w:r>
      <w:r>
        <w:rPr>
          <w:rFonts w:ascii="Times New Roman" w:hAnsi="Times New Roman"/>
          <w:color w:themeColor="text1" w:val="000000"/>
          <w:sz w:val="28"/>
        </w:rPr>
        <w:t xml:space="preserve">кта </w:t>
      </w:r>
      <w:r>
        <w:rPr>
          <w:rFonts w:ascii="Times New Roman" w:hAnsi="Times New Roman"/>
          <w:color w:themeColor="text1" w:val="000000"/>
          <w:sz w:val="28"/>
        </w:rPr>
        <w:t>результаты</w:t>
      </w:r>
      <w:r>
        <w:rPr>
          <w:rFonts w:ascii="Times New Roman" w:hAnsi="Times New Roman"/>
          <w:color w:themeColor="text1" w:val="000000"/>
          <w:sz w:val="28"/>
        </w:rPr>
        <w:t xml:space="preserve"> конкурсного отбора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67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Информация о рассмотрении инициативного проекта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 ходе реализации инициативного проекта, в том числе об использовании денежных средств,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</w:rPr>
        <w:t>Орловского</w:t>
      </w:r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информаци</w:t>
      </w:r>
      <w:r>
        <w:rPr>
          <w:rFonts w:ascii="Times New Roman" w:hAnsi="Times New Roman"/>
          <w:sz w:val="28"/>
        </w:rPr>
        <w:t>онно-телекоммуникационной сети «Интернет»</w:t>
      </w:r>
      <w:r>
        <w:rPr>
          <w:rFonts w:ascii="Times New Roman" w:hAnsi="Times New Roman"/>
          <w:sz w:val="28"/>
        </w:rPr>
        <w:t xml:space="preserve">. </w:t>
      </w:r>
    </w:p>
    <w:p w14:paraId="68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Инициативный п</w:t>
      </w:r>
      <w:r>
        <w:rPr>
          <w:rFonts w:ascii="Times New Roman" w:hAnsi="Times New Roman"/>
          <w:sz w:val="28"/>
        </w:rPr>
        <w:t xml:space="preserve">роект должен быть реализован не позднее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декабря</w:t>
      </w:r>
      <w:r>
        <w:rPr>
          <w:rFonts w:ascii="Times New Roman" w:hAnsi="Times New Roman"/>
          <w:sz w:val="28"/>
        </w:rPr>
        <w:t xml:space="preserve"> года, следующего за годом проведения конкурсного отбора.</w:t>
      </w:r>
    </w:p>
    <w:p w14:paraId="69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Лица, указанные в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"consultantplus://offline/ref=17FF031696DB72E1CE9C8C2669A07071F1F0A47B38FAB6E7AAD0CC1A8A22BC218EB74E7BAD97F1234F98FB11842EFDEF41462E4FE0D0F3F97055E5BAu3a5P"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пункте 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настоящего </w:t>
      </w:r>
      <w:r>
        <w:rPr>
          <w:rFonts w:ascii="Times New Roman" w:hAnsi="Times New Roman"/>
          <w:sz w:val="28"/>
        </w:rPr>
        <w:t>раздела</w:t>
      </w:r>
      <w:r>
        <w:rPr>
          <w:rFonts w:ascii="Times New Roman" w:hAnsi="Times New Roman"/>
          <w:sz w:val="28"/>
        </w:rPr>
        <w:t xml:space="preserve">, вправе участвовать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мероприятиях по приемке товаров, работ, услуг, осуществляемых в ходе реализации проекта.</w:t>
      </w:r>
    </w:p>
    <w:p w14:paraId="6A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Отчет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Орловского</w:t>
      </w:r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</w:rPr>
        <w:t>Орловского</w:t>
      </w:r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информационно-телеком</w:t>
      </w:r>
      <w:r>
        <w:rPr>
          <w:rFonts w:ascii="Times New Roman" w:hAnsi="Times New Roman"/>
          <w:sz w:val="28"/>
        </w:rPr>
        <w:t>муникационной сети «Интернет»</w:t>
      </w:r>
      <w:r>
        <w:rPr>
          <w:rFonts w:ascii="Times New Roman" w:hAnsi="Times New Roman"/>
          <w:sz w:val="28"/>
        </w:rPr>
        <w:t xml:space="preserve"> в течение 30 календарных дней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со дня завершения реализации инициативного проекта.</w:t>
      </w:r>
    </w:p>
    <w:p w14:paraId="6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C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I</w:t>
      </w:r>
      <w:r>
        <w:rPr>
          <w:rFonts w:ascii="Times New Roman" w:hAnsi="Times New Roman"/>
          <w:color w:themeColor="text1" w:val="000000"/>
          <w:sz w:val="28"/>
        </w:rPr>
        <w:t>II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  <w:r>
        <w:rPr>
          <w:rFonts w:ascii="Times New Roman" w:hAnsi="Times New Roman"/>
          <w:color w:themeColor="text1" w:val="000000"/>
          <w:sz w:val="28"/>
        </w:rPr>
        <w:t>Порядок направления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в </w:t>
      </w:r>
      <w:r>
        <w:rPr>
          <w:rFonts w:ascii="Times New Roman" w:hAnsi="Times New Roman"/>
          <w:color w:themeColor="text1" w:val="000000"/>
          <w:sz w:val="28"/>
        </w:rPr>
        <w:t xml:space="preserve">министерство региональной политики и массовых коммуникаций Ростовской области </w:t>
      </w:r>
      <w:r>
        <w:rPr>
          <w:rFonts w:ascii="Times New Roman" w:hAnsi="Times New Roman"/>
          <w:color w:themeColor="text1" w:val="000000"/>
          <w:sz w:val="28"/>
        </w:rPr>
        <w:t xml:space="preserve">инициативных проектов </w:t>
      </w:r>
      <w:r>
        <w:rPr>
          <w:rFonts w:ascii="Times New Roman" w:hAnsi="Times New Roman"/>
          <w:color w:themeColor="text1" w:val="000000"/>
          <w:sz w:val="28"/>
        </w:rPr>
        <w:t>в целях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themeColor="text1" w:val="000000"/>
          <w:sz w:val="28"/>
        </w:rPr>
        <w:t xml:space="preserve"> на их реализацию</w:t>
      </w:r>
    </w:p>
    <w:p w14:paraId="6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6E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Администрация </w:t>
      </w:r>
      <w:r>
        <w:rPr>
          <w:rFonts w:ascii="Times New Roman" w:hAnsi="Times New Roman"/>
          <w:sz w:val="28"/>
        </w:rPr>
        <w:t>Орловского</w:t>
      </w:r>
      <w:r>
        <w:rPr>
          <w:rFonts w:ascii="Times New Roman" w:hAnsi="Times New Roman"/>
          <w:sz w:val="28"/>
        </w:rPr>
        <w:t xml:space="preserve"> района осуществляет отбор не более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20 инициатив, </w:t>
      </w:r>
      <w:r>
        <w:rPr>
          <w:rFonts w:ascii="Times New Roman" w:hAnsi="Times New Roman"/>
          <w:sz w:val="28"/>
        </w:rPr>
        <w:t>выдвинутых на территории поселений</w:t>
      </w:r>
      <w:r>
        <w:rPr>
          <w:rFonts w:ascii="Times New Roman" w:hAnsi="Times New Roman"/>
          <w:sz w:val="28"/>
        </w:rPr>
        <w:t xml:space="preserve">, входящих в состав </w:t>
      </w:r>
      <w:r>
        <w:rPr>
          <w:rFonts w:ascii="Times New Roman" w:hAnsi="Times New Roman"/>
          <w:sz w:val="28"/>
        </w:rPr>
        <w:t>Орловского</w:t>
      </w:r>
      <w:r>
        <w:rPr>
          <w:rFonts w:ascii="Times New Roman" w:hAnsi="Times New Roman"/>
          <w:sz w:val="28"/>
        </w:rPr>
        <w:t xml:space="preserve"> района, и получивших наибольшее число голосов на голосовании,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а также соответствующих требованиям, установленным абзацем вторым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части 2 статьи 7 Областного закона от 01.08.2019 № 178-ЗС «Об инициативных проектах», абзацем первым пункта 12, пунктом 13 Порядка рассмотрения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проведения конкурсного отбора инициативных проектов, выдвигаемых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для получения финансовой поддержки за счет субсидий из област</w:t>
      </w:r>
      <w:r>
        <w:rPr>
          <w:rFonts w:ascii="Times New Roman" w:hAnsi="Times New Roman"/>
          <w:sz w:val="28"/>
        </w:rPr>
        <w:t xml:space="preserve">ного бюджета,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а также контроля </w:t>
      </w:r>
      <w:r>
        <w:rPr>
          <w:rFonts w:ascii="Times New Roman" w:hAnsi="Times New Roman"/>
          <w:sz w:val="28"/>
        </w:rPr>
        <w:t xml:space="preserve">за их реализацией, утвержденного Правительства Ростовской области от 05.04.2021 № 280, и направляет документы по отобранным инициативным проектам в муниципальную комиссию по проведению конкурсного отбора инициативных проектов </w:t>
      </w:r>
      <w:r>
        <w:rPr>
          <w:rFonts w:ascii="Times New Roman" w:hAnsi="Times New Roman"/>
          <w:sz w:val="28"/>
        </w:rPr>
        <w:t>Орловского</w:t>
      </w:r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выдвигаемых для получения финансовой поддержки за счет субсидий из областного бюджета (далее – муниципальная комиссия).</w:t>
      </w:r>
      <w:bookmarkStart w:id="2" w:name="_GoBack"/>
      <w:bookmarkEnd w:id="2"/>
    </w:p>
    <w:p w14:paraId="6F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 состав документов по инициативному проекту, направляемому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муниципальную комиссию, включаются:</w:t>
      </w:r>
    </w:p>
    <w:p w14:paraId="70000000">
      <w:pPr>
        <w:spacing w:after="0" w:line="240" w:lineRule="auto"/>
        <w:ind w:firstLine="708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 xml:space="preserve">сведения из интернет-ресурса, содержащие данные о наименовании инициативного проекта, инициаторах проекта, </w:t>
      </w:r>
      <w:r>
        <w:rPr>
          <w:rFonts w:ascii="Times New Roman" w:hAnsi="Times New Roman"/>
          <w:sz w:val="28"/>
        </w:rPr>
        <w:t>типе объекта общественной инфраструктуры, на развитие (создание) которого направлен инициативный проект,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его адресе, </w:t>
      </w:r>
      <w:r>
        <w:rPr>
          <w:rFonts w:ascii="Times New Roman" w:hAnsi="Times New Roman"/>
          <w:sz w:val="28"/>
        </w:rPr>
        <w:t xml:space="preserve">стоимости реализации инициативного проекта, количестве граждан, проголосовавших за выдвижение инициативного проекта, об инициативных платежах граждан, </w:t>
      </w:r>
      <w:r>
        <w:rPr>
          <w:rFonts w:ascii="Times New Roman" w:hAnsi="Times New Roman"/>
          <w:sz w:val="28"/>
        </w:rPr>
        <w:t xml:space="preserve">юридических лиц, индивидуальных предпринимателей либо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 планируемом имущественном и (или) трудовом участии </w:t>
      </w:r>
      <w:r>
        <w:rPr>
          <w:rFonts w:ascii="Times New Roman" w:hAnsi="Times New Roman"/>
          <w:sz w:val="28"/>
        </w:rPr>
        <w:t xml:space="preserve">заинтересованных лиц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реализации инициативного проекта</w:t>
      </w:r>
      <w:r>
        <w:rPr>
          <w:rFonts w:ascii="Times New Roman" w:hAnsi="Times New Roman"/>
          <w:sz w:val="28"/>
        </w:rPr>
        <w:t xml:space="preserve">, подписанные </w:t>
      </w:r>
      <w:r>
        <w:rPr>
          <w:rFonts w:ascii="Times New Roman" w:hAnsi="Times New Roman"/>
          <w:sz w:val="28"/>
        </w:rPr>
        <w:t>главой Администрации Орловского</w:t>
      </w:r>
      <w:r>
        <w:rPr>
          <w:rFonts w:ascii="Times New Roman" w:hAnsi="Times New Roman"/>
          <w:sz w:val="28"/>
        </w:rPr>
        <w:t xml:space="preserve"> района;</w:t>
      </w:r>
    </w:p>
    <w:p w14:paraId="71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копия локальной сметы либо расчета расходов, загруженного пользователем на интернет-ресурс при размещении инициативы.</w:t>
      </w:r>
    </w:p>
    <w:p w14:paraId="72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  <w:r>
        <w:rPr>
          <w:rFonts w:ascii="Times New Roman" w:hAnsi="Times New Roman"/>
          <w:color w:themeColor="text1" w:val="000000"/>
          <w:sz w:val="28"/>
        </w:rPr>
        <w:t xml:space="preserve">Администрация </w:t>
      </w:r>
      <w:r>
        <w:rPr>
          <w:rFonts w:ascii="Times New Roman" w:hAnsi="Times New Roman"/>
          <w:color w:themeColor="text1" w:val="000000"/>
          <w:sz w:val="28"/>
        </w:rPr>
        <w:t>Орловского</w:t>
      </w:r>
      <w:r>
        <w:rPr>
          <w:rFonts w:ascii="Times New Roman" w:hAnsi="Times New Roman"/>
          <w:color w:themeColor="text1" w:val="000000"/>
          <w:sz w:val="28"/>
        </w:rPr>
        <w:t xml:space="preserve"> района </w:t>
      </w:r>
      <w:r>
        <w:rPr>
          <w:rFonts w:ascii="Times New Roman" w:hAnsi="Times New Roman"/>
          <w:color w:themeColor="text1" w:val="000000"/>
          <w:sz w:val="28"/>
        </w:rPr>
        <w:t>после</w:t>
      </w:r>
      <w:r>
        <w:rPr>
          <w:rFonts w:ascii="Times New Roman" w:hAnsi="Times New Roman"/>
          <w:color w:themeColor="text1" w:val="000000"/>
          <w:sz w:val="28"/>
        </w:rPr>
        <w:t xml:space="preserve"> получения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ротокол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>комиссии, содержащего</w:t>
      </w:r>
      <w:r>
        <w:rPr>
          <w:rFonts w:ascii="Times New Roman" w:hAnsi="Times New Roman"/>
          <w:sz w:val="28"/>
        </w:rPr>
        <w:t xml:space="preserve"> информацию о результатах конкурсного отбора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инициативных </w:t>
      </w:r>
      <w:r>
        <w:rPr>
          <w:rFonts w:ascii="Times New Roman" w:hAnsi="Times New Roman"/>
          <w:color w:themeColor="text1" w:val="000000"/>
          <w:sz w:val="28"/>
        </w:rPr>
        <w:t>проектов</w:t>
      </w:r>
      <w:r>
        <w:rPr>
          <w:rFonts w:ascii="Times New Roman" w:hAnsi="Times New Roman"/>
          <w:color w:themeColor="text1" w:val="000000"/>
          <w:sz w:val="28"/>
        </w:rPr>
        <w:t xml:space="preserve">, выдвигаемых в целях </w:t>
      </w:r>
      <w:r>
        <w:rPr>
          <w:rFonts w:ascii="Times New Roman" w:hAnsi="Times New Roman"/>
          <w:sz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themeColor="text1" w:val="000000"/>
          <w:sz w:val="28"/>
        </w:rPr>
        <w:t xml:space="preserve"> на их реализацию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осуществляет подготовку документов, включаемых в состав заявок на участие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конкурсном отборе инициативных проектов и </w:t>
      </w:r>
      <w:r>
        <w:rPr>
          <w:rFonts w:ascii="Times New Roman" w:hAnsi="Times New Roman"/>
          <w:color w:themeColor="text1" w:val="000000"/>
          <w:sz w:val="28"/>
        </w:rPr>
        <w:t xml:space="preserve">направляет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 xml:space="preserve">их </w:t>
      </w:r>
      <w:r>
        <w:rPr>
          <w:rFonts w:ascii="Times New Roman" w:hAnsi="Times New Roman"/>
          <w:color w:themeColor="text1" w:val="000000"/>
          <w:sz w:val="28"/>
        </w:rPr>
        <w:t xml:space="preserve">в </w:t>
      </w:r>
      <w:r>
        <w:rPr>
          <w:rFonts w:ascii="Times New Roman" w:hAnsi="Times New Roman"/>
          <w:color w:themeColor="text1" w:val="000000"/>
          <w:sz w:val="28"/>
        </w:rPr>
        <w:t xml:space="preserve">министерство региональной политики и массовых коммуникаций Ростовской </w:t>
      </w:r>
      <w:r>
        <w:rPr>
          <w:rFonts w:ascii="Times New Roman" w:hAnsi="Times New Roman"/>
          <w:color w:themeColor="text1" w:val="000000"/>
          <w:sz w:val="28"/>
        </w:rPr>
        <w:t>области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на участие в конкурсном отборе, проводимом областной конкурсной комиссией, в соответствии с требованиями, установленными Правительством Ростовской области</w:t>
      </w:r>
      <w:r>
        <w:rPr>
          <w:rFonts w:ascii="Times New Roman" w:hAnsi="Times New Roman"/>
          <w:sz w:val="28"/>
        </w:rPr>
        <w:t>.</w:t>
      </w:r>
    </w:p>
    <w:p w14:paraId="73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IV</w:t>
      </w:r>
      <w:r>
        <w:rPr>
          <w:rFonts w:ascii="Times New Roman" w:hAnsi="Times New Roman"/>
          <w:sz w:val="28"/>
        </w:rPr>
        <w:t>. Порядок расчета и возврата сумм инициативных платежей, подлежащих возврату</w:t>
      </w:r>
    </w:p>
    <w:p w14:paraId="7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6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 случае если инициативный проект, в том числе </w:t>
      </w:r>
      <w:r>
        <w:rPr>
          <w:rFonts w:ascii="Times New Roman" w:hAnsi="Times New Roman"/>
          <w:color w:themeColor="text1" w:val="000000"/>
          <w:sz w:val="28"/>
        </w:rPr>
        <w:t xml:space="preserve">выдвинутый в целях </w:t>
      </w:r>
      <w:r>
        <w:rPr>
          <w:rFonts w:ascii="Times New Roman" w:hAnsi="Times New Roman"/>
          <w:sz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themeColor="text1" w:val="000000"/>
          <w:sz w:val="28"/>
        </w:rPr>
        <w:t xml:space="preserve"> на их реализацию,</w:t>
      </w:r>
      <w:r>
        <w:rPr>
          <w:rFonts w:ascii="Times New Roman" w:hAnsi="Times New Roman"/>
          <w:sz w:val="28"/>
        </w:rPr>
        <w:t xml:space="preserve"> не был реализован</w:t>
      </w:r>
      <w:r>
        <w:rPr>
          <w:rFonts w:ascii="Times New Roman" w:hAnsi="Times New Roman"/>
          <w:sz w:val="28"/>
        </w:rPr>
        <w:t>, инициативные платежи</w:t>
      </w:r>
      <w:r>
        <w:rPr>
          <w:rFonts w:ascii="Times New Roman" w:hAnsi="Times New Roman"/>
          <w:sz w:val="28"/>
        </w:rPr>
        <w:t xml:space="preserve"> подлежат возврату лицам, в том числе организациям</w:t>
      </w:r>
      <w:r>
        <w:rPr>
          <w:rFonts w:ascii="Times New Roman" w:hAnsi="Times New Roman"/>
          <w:sz w:val="28"/>
        </w:rPr>
        <w:t xml:space="preserve">, осуществившим их перечисление в бюджет </w:t>
      </w:r>
      <w:r>
        <w:rPr>
          <w:rFonts w:ascii="Times New Roman" w:hAnsi="Times New Roman"/>
          <w:sz w:val="28"/>
        </w:rPr>
        <w:t>Орловского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>.</w:t>
      </w:r>
    </w:p>
    <w:p w14:paraId="77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 случае образования экономии средств местного бюджета по итогам реализации инициативного проекта, в том числе </w:t>
      </w:r>
      <w:r>
        <w:rPr>
          <w:rFonts w:ascii="Times New Roman" w:hAnsi="Times New Roman"/>
          <w:color w:themeColor="text1" w:val="000000"/>
          <w:sz w:val="28"/>
        </w:rPr>
        <w:t xml:space="preserve">выдвинутого в целях </w:t>
      </w:r>
      <w:r>
        <w:rPr>
          <w:rFonts w:ascii="Times New Roman" w:hAnsi="Times New Roman"/>
          <w:sz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themeColor="text1" w:val="000000"/>
          <w:sz w:val="28"/>
        </w:rPr>
        <w:t xml:space="preserve"> на их реализацию,</w:t>
      </w:r>
      <w:r>
        <w:rPr>
          <w:rFonts w:ascii="Times New Roman" w:hAnsi="Times New Roman"/>
          <w:sz w:val="28"/>
        </w:rPr>
        <w:t xml:space="preserve"> расчет количества денежных сре</w:t>
      </w:r>
      <w:r>
        <w:rPr>
          <w:rFonts w:ascii="Times New Roman" w:hAnsi="Times New Roman"/>
          <w:sz w:val="28"/>
        </w:rPr>
        <w:t>дств, подлежащих возврату лицу, в том числе организаций</w:t>
      </w:r>
      <w:r>
        <w:rPr>
          <w:rFonts w:ascii="Times New Roman" w:hAnsi="Times New Roman"/>
          <w:sz w:val="28"/>
        </w:rPr>
        <w:t>, осуществившему их перечисление в местный бюджет в качестве инициативного платежа, производится по формуле:</w:t>
      </w:r>
    </w:p>
    <w:p w14:paraId="78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9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= S1</w:t>
      </w:r>
      <w:r>
        <w:rPr>
          <w:rFonts w:ascii="Times New Roman" w:hAnsi="Times New Roman"/>
          <w:sz w:val="28"/>
          <w:vertAlign w:val="subscript"/>
        </w:rPr>
        <w:t>p</w:t>
      </w:r>
      <w:r>
        <w:rPr>
          <w:rFonts w:ascii="Times New Roman" w:hAnsi="Times New Roman"/>
          <w:sz w:val="28"/>
        </w:rPr>
        <w:t xml:space="preserve"> x (S</w:t>
      </w:r>
      <w:r>
        <w:rPr>
          <w:rFonts w:ascii="Times New Roman" w:hAnsi="Times New Roman"/>
          <w:sz w:val="28"/>
          <w:vertAlign w:val="subscript"/>
        </w:rPr>
        <w:t>p</w:t>
      </w:r>
      <w:r>
        <w:rPr>
          <w:rFonts w:ascii="Times New Roman" w:hAnsi="Times New Roman"/>
          <w:sz w:val="28"/>
        </w:rPr>
        <w:t xml:space="preserve"> : S</w:t>
      </w:r>
      <w:r>
        <w:rPr>
          <w:rFonts w:ascii="Times New Roman" w:hAnsi="Times New Roman"/>
          <w:sz w:val="28"/>
          <w:vertAlign w:val="subscript"/>
        </w:rPr>
        <w:t>ip</w:t>
      </w:r>
      <w:r>
        <w:rPr>
          <w:rFonts w:ascii="Times New Roman" w:hAnsi="Times New Roman"/>
          <w:sz w:val="28"/>
        </w:rPr>
        <w:t>) x (P1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/ </w:t>
      </w: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p</w:t>
      </w:r>
      <w:r>
        <w:rPr>
          <w:rFonts w:ascii="Times New Roman" w:hAnsi="Times New Roman"/>
          <w:sz w:val="28"/>
        </w:rPr>
        <w:t>);</w:t>
      </w:r>
    </w:p>
    <w:p w14:paraId="7A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B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>– размер инициативного платежа, подлежащего возврату;</w:t>
      </w:r>
    </w:p>
    <w:p w14:paraId="7C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ip</w:t>
      </w:r>
      <w:r>
        <w:rPr>
          <w:rFonts w:ascii="Times New Roman" w:hAnsi="Times New Roman"/>
          <w:sz w:val="28"/>
        </w:rPr>
        <w:t xml:space="preserve"> – фактическая стоимость реализации инициативного проекта,</w:t>
      </w:r>
      <w:r>
        <w:rPr>
          <w:rFonts w:ascii="Times New Roman" w:hAnsi="Times New Roman"/>
          <w:color w:themeColor="text1" w:val="000000"/>
          <w:sz w:val="28"/>
        </w:rPr>
        <w:t xml:space="preserve"> в том числе выдвинутого в целях </w:t>
      </w:r>
      <w:r>
        <w:rPr>
          <w:rFonts w:ascii="Times New Roman" w:hAnsi="Times New Roman"/>
          <w:sz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themeColor="text1" w:val="000000"/>
          <w:sz w:val="28"/>
        </w:rPr>
        <w:t xml:space="preserve"> на их реализацию;</w:t>
      </w:r>
    </w:p>
    <w:p w14:paraId="7D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p</w:t>
      </w:r>
      <w:r>
        <w:rPr>
          <w:rFonts w:ascii="Times New Roman" w:hAnsi="Times New Roman"/>
          <w:sz w:val="28"/>
        </w:rPr>
        <w:t xml:space="preserve"> – сумма всех инициативных платежей;</w:t>
      </w:r>
    </w:p>
    <w:p w14:paraId="7E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размер перечисленного в местный бюджет инициативного платежа;</w:t>
      </w:r>
    </w:p>
    <w:p w14:paraId="7F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bscript"/>
        </w:rPr>
        <w:t>p</w:t>
      </w:r>
      <w:r>
        <w:rPr>
          <w:rFonts w:ascii="Times New Roman" w:hAnsi="Times New Roman"/>
          <w:sz w:val="28"/>
        </w:rPr>
        <w:t xml:space="preserve"> – сумма средств, не израсходованных в ходе реализации инициативного проекта, в том числе </w:t>
      </w:r>
      <w:r>
        <w:rPr>
          <w:rFonts w:ascii="Times New Roman" w:hAnsi="Times New Roman"/>
          <w:color w:themeColor="text1" w:val="000000"/>
          <w:sz w:val="28"/>
        </w:rPr>
        <w:t xml:space="preserve">выдвинутого в целях </w:t>
      </w:r>
      <w:r>
        <w:rPr>
          <w:rFonts w:ascii="Times New Roman" w:hAnsi="Times New Roman"/>
          <w:sz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themeColor="text1" w:val="000000"/>
          <w:sz w:val="28"/>
        </w:rPr>
        <w:t xml:space="preserve"> на их реализацию.</w:t>
      </w:r>
    </w:p>
    <w:p w14:paraId="8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81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Возврат инициативных платежей производится на основании заявлений лиц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том числе организаций</w:t>
      </w:r>
      <w:r>
        <w:rPr>
          <w:rFonts w:ascii="Times New Roman" w:hAnsi="Times New Roman"/>
          <w:sz w:val="28"/>
        </w:rPr>
        <w:t xml:space="preserve">, осуществивших их перечисление в бюджет </w:t>
      </w:r>
      <w:r>
        <w:rPr>
          <w:rFonts w:ascii="Times New Roman" w:hAnsi="Times New Roman"/>
          <w:sz w:val="28"/>
        </w:rPr>
        <w:t>Орловского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в качестве инициативных платежей, адресованных в Администрацию </w:t>
      </w:r>
      <w:r>
        <w:rPr>
          <w:rFonts w:ascii="Times New Roman" w:hAnsi="Times New Roman"/>
          <w:sz w:val="28"/>
        </w:rPr>
        <w:t>Орловского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>, в которых указываются реквизиты счета для поступления денежных средств.</w:t>
      </w:r>
    </w:p>
    <w:p w14:paraId="82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83000000">
      <w:pPr>
        <w:widowControl w:val="0"/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br w:type="page"/>
      </w:r>
    </w:p>
    <w:p w14:paraId="84000000">
      <w:pPr>
        <w:widowControl w:val="0"/>
        <w:spacing w:after="0" w:line="240" w:lineRule="auto"/>
        <w:ind w:firstLine="0" w:left="6096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Приложение </w:t>
      </w:r>
      <w:r>
        <w:rPr>
          <w:rFonts w:ascii="Times New Roman" w:hAnsi="Times New Roman"/>
          <w:color w:themeColor="text1" w:val="000000"/>
          <w:sz w:val="28"/>
        </w:rPr>
        <w:t xml:space="preserve">№ </w:t>
      </w:r>
      <w:r>
        <w:rPr>
          <w:rFonts w:ascii="Times New Roman" w:hAnsi="Times New Roman"/>
          <w:color w:themeColor="text1" w:val="000000"/>
          <w:sz w:val="28"/>
        </w:rPr>
        <w:t>1</w:t>
      </w:r>
    </w:p>
    <w:p w14:paraId="85000000">
      <w:pPr>
        <w:widowControl w:val="0"/>
        <w:spacing w:after="0" w:line="240" w:lineRule="auto"/>
        <w:ind w:firstLine="0" w:left="6096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к </w:t>
      </w:r>
      <w:r>
        <w:rPr>
          <w:rFonts w:ascii="Times New Roman" w:hAnsi="Times New Roman"/>
          <w:color w:themeColor="text1" w:val="000000"/>
          <w:sz w:val="28"/>
        </w:rPr>
        <w:t>Положе</w:t>
      </w:r>
      <w:r>
        <w:rPr>
          <w:rFonts w:ascii="Times New Roman" w:hAnsi="Times New Roman"/>
          <w:color w:themeColor="text1" w:val="000000"/>
          <w:sz w:val="28"/>
        </w:rPr>
        <w:t>н</w:t>
      </w:r>
      <w:r>
        <w:rPr>
          <w:rFonts w:ascii="Times New Roman" w:hAnsi="Times New Roman"/>
          <w:color w:themeColor="text1" w:val="000000"/>
          <w:sz w:val="28"/>
        </w:rPr>
        <w:t>ию</w:t>
      </w:r>
      <w:r>
        <w:rPr>
          <w:rFonts w:ascii="Times New Roman" w:hAnsi="Times New Roman"/>
          <w:color w:themeColor="text1" w:val="000000"/>
          <w:sz w:val="28"/>
        </w:rPr>
        <w:t xml:space="preserve"> об инициативных проектах, выдвигаемых</w:t>
      </w:r>
    </w:p>
    <w:p w14:paraId="86000000">
      <w:pPr>
        <w:widowControl w:val="0"/>
        <w:spacing w:after="0" w:line="240" w:lineRule="auto"/>
        <w:ind w:firstLine="0" w:left="6096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на территории </w:t>
      </w:r>
      <w:r>
        <w:rPr>
          <w:rFonts w:ascii="Times New Roman" w:hAnsi="Times New Roman"/>
          <w:color w:themeColor="text1" w:val="000000"/>
          <w:sz w:val="28"/>
        </w:rPr>
        <w:t>муниципального образования</w:t>
      </w:r>
    </w:p>
    <w:p w14:paraId="87000000">
      <w:pPr>
        <w:widowControl w:val="0"/>
        <w:spacing w:after="0" w:line="240" w:lineRule="auto"/>
        <w:ind w:firstLine="0" w:left="6096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Орловский</w:t>
      </w:r>
      <w:r>
        <w:rPr>
          <w:rFonts w:ascii="Times New Roman" w:hAnsi="Times New Roman"/>
          <w:color w:themeColor="text1" w:val="000000"/>
          <w:sz w:val="28"/>
        </w:rPr>
        <w:t xml:space="preserve"> район</w:t>
      </w:r>
      <w:r>
        <w:rPr>
          <w:rFonts w:ascii="Times New Roman" w:hAnsi="Times New Roman"/>
          <w:color w:themeColor="text1" w:val="000000"/>
          <w:sz w:val="28"/>
        </w:rPr>
        <w:t>»</w:t>
      </w:r>
    </w:p>
    <w:p w14:paraId="88000000">
      <w:pPr>
        <w:spacing w:after="0" w:line="240" w:lineRule="auto"/>
        <w:ind w:firstLine="0" w:left="5954"/>
        <w:rPr>
          <w:rFonts w:ascii="Times New Roman" w:hAnsi="Times New Roman"/>
          <w:color w:themeColor="text1" w:val="000000"/>
          <w:sz w:val="28"/>
        </w:rPr>
      </w:pPr>
    </w:p>
    <w:p w14:paraId="89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ТИПОВАЯ ФОРМА</w:t>
      </w:r>
    </w:p>
    <w:p w14:paraId="8A000000">
      <w:pPr>
        <w:tabs>
          <w:tab w:leader="none" w:pos="4677" w:val="center"/>
          <w:tab w:leader="none" w:pos="6096" w:val="left"/>
          <w:tab w:leader="none" w:pos="9354" w:val="right"/>
        </w:tabs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протокола собрания (конференции) граждан о выдвижении инициативного проекта </w:t>
      </w:r>
    </w:p>
    <w:p w14:paraId="8B000000">
      <w:pPr>
        <w:spacing w:after="0" w:line="240" w:lineRule="auto"/>
        <w:ind/>
        <w:jc w:val="center"/>
        <w:outlineLvl w:val="0"/>
        <w:rPr>
          <w:rFonts w:ascii="Times New Roman" w:hAnsi="Times New Roman"/>
          <w:color w:themeColor="text1" w:val="000000"/>
          <w:sz w:val="28"/>
        </w:rPr>
      </w:pPr>
    </w:p>
    <w:p w14:paraId="8C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Протокол № ______</w:t>
      </w:r>
    </w:p>
    <w:p w14:paraId="8D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собрания (конференции) граждан </w:t>
      </w:r>
      <w:r>
        <w:rPr>
          <w:rFonts w:ascii="Times New Roman" w:hAnsi="Times New Roman"/>
          <w:color w:themeColor="text1" w:val="000000"/>
          <w:sz w:val="28"/>
        </w:rPr>
        <w:t>о в</w:t>
      </w:r>
      <w:r>
        <w:rPr>
          <w:rFonts w:ascii="Times New Roman" w:hAnsi="Times New Roman"/>
          <w:color w:themeColor="text1" w:val="000000"/>
          <w:sz w:val="28"/>
        </w:rPr>
        <w:t>ыдвижении инициативного проекта</w:t>
      </w:r>
    </w:p>
    <w:p w14:paraId="8E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</w:t>
      </w:r>
      <w:r>
        <w:rPr>
          <w:rFonts w:ascii="Times New Roman" w:hAnsi="Times New Roman"/>
          <w:color w:themeColor="text1" w:val="000000"/>
          <w:sz w:val="28"/>
        </w:rPr>
        <w:t>___________________</w:t>
      </w:r>
    </w:p>
    <w:p w14:paraId="8F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(наименование </w:t>
      </w:r>
      <w:r>
        <w:rPr>
          <w:rFonts w:ascii="Times New Roman" w:hAnsi="Times New Roman"/>
          <w:color w:themeColor="text1" w:val="000000"/>
          <w:sz w:val="24"/>
        </w:rPr>
        <w:t>муниципального образования</w:t>
      </w:r>
      <w:r>
        <w:rPr>
          <w:rFonts w:ascii="Times New Roman" w:hAnsi="Times New Roman"/>
          <w:color w:themeColor="text1" w:val="000000"/>
          <w:sz w:val="24"/>
        </w:rPr>
        <w:t>,</w:t>
      </w:r>
      <w:r>
        <w:rPr>
          <w:rFonts w:ascii="Times New Roman" w:hAnsi="Times New Roman"/>
          <w:color w:themeColor="text1" w:val="000000"/>
          <w:sz w:val="24"/>
        </w:rPr>
        <w:t xml:space="preserve"> на территории которого реализуется </w:t>
      </w:r>
      <w:r>
        <w:rPr>
          <w:rFonts w:ascii="Times New Roman" w:hAnsi="Times New Roman"/>
          <w:color w:themeColor="text1" w:val="000000"/>
          <w:sz w:val="24"/>
        </w:rPr>
        <w:t>инициативный проект</w:t>
      </w:r>
    </w:p>
    <w:p w14:paraId="90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</w:t>
      </w:r>
      <w:r>
        <w:rPr>
          <w:rFonts w:ascii="Times New Roman" w:hAnsi="Times New Roman"/>
          <w:color w:themeColor="text1" w:val="000000"/>
          <w:sz w:val="24"/>
        </w:rPr>
        <w:t>наименование территориального общественного самоуправления (в случае, если</w:t>
      </w:r>
    </w:p>
    <w:p w14:paraId="91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проводится собрание (конференция) граждан</w:t>
      </w:r>
    </w:p>
    <w:p w14:paraId="92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</w:t>
      </w:r>
    </w:p>
    <w:p w14:paraId="93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в целях осуществления территориального общественного самоуправления)</w:t>
      </w:r>
    </w:p>
    <w:p w14:paraId="94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p w14:paraId="95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p w14:paraId="96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Дата проведения собрания (конференции) граждан:_______________________________________________________________ г.</w:t>
      </w:r>
    </w:p>
    <w:p w14:paraId="97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98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14:paraId="99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9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Время начала собрания (конференции) граждан: _______ часов ____________ минут.</w:t>
      </w:r>
    </w:p>
    <w:p w14:paraId="9B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9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Время окончания собрания (конференции) граждан: _______ часов ________ минут.</w:t>
      </w:r>
    </w:p>
    <w:p w14:paraId="9D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9E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Присутствовало _________________ человек (по </w:t>
      </w:r>
      <w:r>
        <w:rPr>
          <w:rFonts w:ascii="Times New Roman" w:hAnsi="Times New Roman"/>
          <w:color w:themeColor="text1" w:val="000000"/>
          <w:sz w:val="28"/>
        </w:rPr>
        <w:fldChar w:fldCharType="begin"/>
      </w:r>
      <w:r>
        <w:rPr>
          <w:rFonts w:ascii="Times New Roman" w:hAnsi="Times New Roman"/>
          <w:color w:themeColor="text1" w:val="000000"/>
          <w:sz w:val="28"/>
        </w:rPr>
        <w:instrText>HYPERLINK "consultantplus://offline/ref=91D4A1221097B49B058B52DB0C0761632C625C62A5DD0744F6CD21312334DD6605B7CC57E2BFE9E58D5D4E7138A71F0C48D39CD4C2F2320AEC8D8335f5d3O"</w:instrText>
      </w:r>
      <w:r>
        <w:rPr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Fonts w:ascii="Times New Roman" w:hAnsi="Times New Roman"/>
          <w:color w:themeColor="text1" w:val="000000"/>
          <w:sz w:val="28"/>
        </w:rPr>
        <w:t>списку</w:t>
      </w:r>
      <w:r>
        <w:rPr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согласно приложению № 1).</w:t>
      </w:r>
    </w:p>
    <w:p w14:paraId="9F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A0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Председатель собрания (конференции): ________________________________________________________________________.</w:t>
      </w:r>
    </w:p>
    <w:p w14:paraId="A1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A2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Секретарь собрания(конференции):___________________________________________________</w:t>
      </w:r>
      <w:r>
        <w:rPr>
          <w:rFonts w:ascii="Times New Roman" w:hAnsi="Times New Roman"/>
          <w:color w:themeColor="text1" w:val="000000"/>
          <w:sz w:val="28"/>
        </w:rPr>
        <w:t>_______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A3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A4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A5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1. Об избрании председателя собрания(конференции) граждан о в</w:t>
      </w:r>
      <w:r>
        <w:rPr>
          <w:rFonts w:ascii="Times New Roman" w:hAnsi="Times New Roman"/>
          <w:color w:themeColor="text1" w:val="000000"/>
          <w:sz w:val="28"/>
        </w:rPr>
        <w:t>ыдвижении инициативного проекта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A6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A7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 ________________________________________________________________________.</w:t>
      </w:r>
    </w:p>
    <w:p w14:paraId="A8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A9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A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ГОЛОСОВАЛИ:</w:t>
      </w:r>
    </w:p>
    <w:p w14:paraId="AB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«за» - _______;</w:t>
      </w:r>
    </w:p>
    <w:p w14:paraId="A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«против» - _______;</w:t>
      </w:r>
    </w:p>
    <w:p w14:paraId="AD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«воздержались» - _______.</w:t>
      </w:r>
    </w:p>
    <w:p w14:paraId="AE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AF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РЕШИЛИ:</w:t>
      </w:r>
    </w:p>
    <w:p w14:paraId="B0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Избрать председателем собрания (конференции) граждан ________________________________________________________________________.</w:t>
      </w:r>
    </w:p>
    <w:p w14:paraId="B1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B2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p w14:paraId="B3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2. О формировании повестки дня собрания (конференции) граждан.</w:t>
      </w:r>
    </w:p>
    <w:p w14:paraId="B4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B5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</w:t>
      </w:r>
    </w:p>
    <w:p w14:paraId="B6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Председателя собрания (конференции) граждан ________________________________________________________________________</w:t>
      </w:r>
    </w:p>
    <w:p w14:paraId="B7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B8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 предложением утвердить следующую повестку дня собрания граждан:</w:t>
      </w:r>
    </w:p>
    <w:p w14:paraId="B9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B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1. Об избрании секретаря собрания (конференции) граждан.</w:t>
      </w:r>
    </w:p>
    <w:p w14:paraId="BB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2. О </w:t>
      </w:r>
      <w:r>
        <w:rPr>
          <w:rFonts w:ascii="Times New Roman" w:hAnsi="Times New Roman"/>
          <w:color w:themeColor="text1" w:val="000000"/>
          <w:sz w:val="28"/>
        </w:rPr>
        <w:t>рассмотрении вопроса о целесообразности реализации</w:t>
      </w:r>
      <w:r>
        <w:rPr>
          <w:rFonts w:ascii="Times New Roman" w:hAnsi="Times New Roman"/>
          <w:color w:themeColor="text1" w:val="000000"/>
          <w:sz w:val="28"/>
        </w:rPr>
        <w:t xml:space="preserve"> инициативного проекта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поддержке его выдвижения</w:t>
      </w:r>
      <w:r>
        <w:rPr>
          <w:rFonts w:ascii="Times New Roman" w:hAnsi="Times New Roman"/>
          <w:sz w:val="28"/>
        </w:rPr>
        <w:t>.</w:t>
      </w:r>
    </w:p>
    <w:p w14:paraId="B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3. Об определении форм и размеров </w:t>
      </w:r>
      <w:r>
        <w:rPr>
          <w:rFonts w:ascii="Times New Roman" w:hAnsi="Times New Roman"/>
          <w:color w:themeColor="text1" w:val="000000"/>
          <w:sz w:val="28"/>
        </w:rPr>
        <w:t xml:space="preserve">финансового, имущественного и трудового участия </w:t>
      </w:r>
      <w:r>
        <w:rPr>
          <w:rFonts w:ascii="Times New Roman" w:hAnsi="Times New Roman"/>
          <w:color w:themeColor="text1" w:val="000000"/>
          <w:sz w:val="28"/>
        </w:rPr>
        <w:t>населения в реализации инициативного проекта.</w:t>
      </w:r>
    </w:p>
    <w:p w14:paraId="BD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4. Об определении представителей,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ответственных за напр</w:t>
      </w:r>
      <w:r>
        <w:rPr>
          <w:rFonts w:ascii="Times New Roman" w:hAnsi="Times New Roman"/>
          <w:color w:themeColor="text1" w:val="000000"/>
          <w:sz w:val="28"/>
        </w:rPr>
        <w:t xml:space="preserve">авление инициативного проекта в Администрацию </w:t>
      </w:r>
      <w:r>
        <w:rPr>
          <w:rFonts w:ascii="Times New Roman" w:hAnsi="Times New Roman"/>
          <w:color w:themeColor="text1" w:val="000000"/>
          <w:sz w:val="28"/>
        </w:rPr>
        <w:t>Орловского</w:t>
      </w:r>
      <w:r>
        <w:rPr>
          <w:rFonts w:ascii="Times New Roman" w:hAnsi="Times New Roman"/>
          <w:color w:themeColor="text1" w:val="000000"/>
          <w:sz w:val="28"/>
        </w:rPr>
        <w:t xml:space="preserve"> района</w:t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  <w:r>
        <w:rPr>
          <w:rFonts w:ascii="Times New Roman" w:hAnsi="Times New Roman"/>
          <w:color w:themeColor="text1" w:val="000000"/>
          <w:sz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themeColor="text1" w:val="000000"/>
          <w:sz w:val="28"/>
        </w:rPr>
        <w:t xml:space="preserve">участников настоящего </w:t>
      </w:r>
      <w:r>
        <w:rPr>
          <w:rFonts w:ascii="Times New Roman" w:hAnsi="Times New Roman"/>
          <w:color w:themeColor="text1" w:val="000000"/>
          <w:sz w:val="28"/>
        </w:rPr>
        <w:t>собрания</w:t>
      </w:r>
      <w:r>
        <w:rPr>
          <w:rFonts w:ascii="Times New Roman" w:hAnsi="Times New Roman"/>
          <w:color w:themeColor="text1" w:val="000000"/>
          <w:sz w:val="28"/>
        </w:rPr>
        <w:t>:</w:t>
      </w:r>
    </w:p>
    <w:p w14:paraId="BE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BF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ГОЛОСОВАЛИ:</w:t>
      </w:r>
    </w:p>
    <w:p w14:paraId="C0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«за» - _______;</w:t>
      </w:r>
    </w:p>
    <w:p w14:paraId="C1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«против» - _______;</w:t>
      </w:r>
    </w:p>
    <w:p w14:paraId="C2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«воздержались» - _______.</w:t>
      </w:r>
    </w:p>
    <w:p w14:paraId="C3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C4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РЕШИЛИ:</w:t>
      </w:r>
    </w:p>
    <w:p w14:paraId="C5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Утвердить предложенную повестку дня собрания (конференции) граждан.</w:t>
      </w:r>
    </w:p>
    <w:p w14:paraId="C6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C7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2. По первому вопросу повестки дня собрания (конференции) граждан:</w:t>
      </w:r>
    </w:p>
    <w:p w14:paraId="C8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C9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 _________________________________________________________________</w:t>
      </w:r>
      <w:r>
        <w:rPr>
          <w:rFonts w:ascii="Times New Roman" w:hAnsi="Times New Roman"/>
          <w:color w:themeColor="text1" w:val="000000"/>
          <w:sz w:val="28"/>
        </w:rPr>
        <w:t>_____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CA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(ФИО председателя собрания (конференции) граждан)</w:t>
      </w:r>
    </w:p>
    <w:p w14:paraId="CB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C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ГОЛОСОВАЛИ:</w:t>
      </w:r>
    </w:p>
    <w:p w14:paraId="CD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«за» - _______;</w:t>
      </w:r>
    </w:p>
    <w:p w14:paraId="CE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«против» - _______;</w:t>
      </w:r>
    </w:p>
    <w:p w14:paraId="CF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«воздержались» - _______.</w:t>
      </w:r>
    </w:p>
    <w:p w14:paraId="D0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D1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РЕШИЛИ:</w:t>
      </w:r>
    </w:p>
    <w:p w14:paraId="D2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Избрать секретарем собрания (конференции) граждан </w:t>
      </w:r>
    </w:p>
    <w:p w14:paraId="D3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________________________________________________________________________.</w:t>
      </w:r>
    </w:p>
    <w:p w14:paraId="D4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D5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D6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3. По второму вопросу повестки дня собрания (конференции) граждан:</w:t>
      </w:r>
    </w:p>
    <w:p w14:paraId="D7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D8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 ________________________________________________________________________,</w:t>
      </w:r>
    </w:p>
    <w:p w14:paraId="D9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D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 ________________________________________________________________________.</w:t>
      </w:r>
    </w:p>
    <w:p w14:paraId="DB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D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ГОЛОСОВАЛИ:</w:t>
      </w:r>
    </w:p>
    <w:p w14:paraId="DD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«за» - _______;</w:t>
      </w:r>
    </w:p>
    <w:p w14:paraId="DE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«против» - _______;</w:t>
      </w:r>
    </w:p>
    <w:p w14:paraId="DF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«воздержались» - _______.</w:t>
      </w:r>
    </w:p>
    <w:p w14:paraId="E0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E1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РЕШИЛИ:</w:t>
      </w:r>
    </w:p>
    <w:p w14:paraId="E2000000">
      <w:pPr>
        <w:pStyle w:val="Style_5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Поддержать выдвижение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инициативного </w:t>
      </w:r>
      <w:r>
        <w:rPr>
          <w:rFonts w:ascii="Times New Roman" w:hAnsi="Times New Roman"/>
          <w:color w:themeColor="text1" w:val="000000"/>
          <w:sz w:val="28"/>
        </w:rPr>
        <w:t>проект</w:t>
      </w:r>
      <w:r>
        <w:rPr>
          <w:rFonts w:ascii="Times New Roman" w:hAnsi="Times New Roman"/>
          <w:color w:themeColor="text1" w:val="000000"/>
          <w:sz w:val="28"/>
        </w:rPr>
        <w:t>а</w:t>
      </w:r>
      <w:r>
        <w:rPr>
          <w:rFonts w:ascii="Times New Roman" w:hAnsi="Times New Roman"/>
          <w:color w:themeColor="text1" w:val="000000"/>
          <w:sz w:val="28"/>
        </w:rPr>
        <w:t>:</w:t>
      </w:r>
      <w:r>
        <w:rPr>
          <w:rFonts w:ascii="Times New Roman" w:hAnsi="Times New Roman"/>
          <w:color w:themeColor="text1" w:val="000000"/>
          <w:sz w:val="28"/>
        </w:rPr>
        <w:t>_</w:t>
      </w:r>
      <w:r>
        <w:rPr>
          <w:rFonts w:ascii="Times New Roman" w:hAnsi="Times New Roman"/>
          <w:color w:themeColor="text1" w:val="000000"/>
          <w:sz w:val="28"/>
        </w:rPr>
        <w:t>_______________________</w:t>
      </w:r>
    </w:p>
    <w:p w14:paraId="E3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</w:t>
      </w:r>
      <w:r>
        <w:rPr>
          <w:rFonts w:ascii="Times New Roman" w:hAnsi="Times New Roman"/>
          <w:color w:themeColor="text1" w:val="000000"/>
          <w:sz w:val="28"/>
        </w:rPr>
        <w:t>_______________________________</w:t>
      </w:r>
    </w:p>
    <w:p w14:paraId="E4000000">
      <w:pPr>
        <w:pStyle w:val="Style_8"/>
        <w:ind w:right="-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</w:t>
      </w:r>
      <w:r>
        <w:rPr>
          <w:rFonts w:ascii="Times New Roman" w:hAnsi="Times New Roman"/>
          <w:color w:themeColor="text1" w:val="000000"/>
          <w:sz w:val="24"/>
        </w:rPr>
        <w:t xml:space="preserve">наименование </w:t>
      </w:r>
      <w:r>
        <w:rPr>
          <w:rFonts w:ascii="Times New Roman" w:hAnsi="Times New Roman"/>
          <w:color w:themeColor="text1" w:val="000000"/>
          <w:sz w:val="24"/>
        </w:rPr>
        <w:t>инициативного проекта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14:paraId="E5000000">
      <w:pPr>
        <w:spacing w:after="0" w:line="240" w:lineRule="auto"/>
        <w:ind/>
        <w:rPr>
          <w:rFonts w:ascii="Times New Roman" w:hAnsi="Times New Roman"/>
          <w:color w:themeColor="text1" w:val="000000"/>
          <w:sz w:val="24"/>
        </w:rPr>
      </w:pPr>
    </w:p>
    <w:p w14:paraId="E6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и признать </w:t>
      </w:r>
      <w:r>
        <w:rPr>
          <w:rFonts w:ascii="Times New Roman" w:hAnsi="Times New Roman"/>
          <w:color w:themeColor="text1" w:val="000000"/>
          <w:sz w:val="28"/>
        </w:rPr>
        <w:t>ц</w:t>
      </w:r>
      <w:r>
        <w:rPr>
          <w:rFonts w:ascii="Times New Roman" w:hAnsi="Times New Roman"/>
          <w:color w:themeColor="text1" w:val="000000"/>
          <w:sz w:val="28"/>
        </w:rPr>
        <w:t>елесообразным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его реализацию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на территории </w:t>
      </w: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E7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муници</w:t>
      </w:r>
      <w:r>
        <w:rPr>
          <w:rFonts w:ascii="Times New Roman" w:hAnsi="Times New Roman"/>
          <w:color w:themeColor="text1" w:val="000000"/>
          <w:sz w:val="24"/>
        </w:rPr>
        <w:t>пального образования</w:t>
      </w:r>
      <w:r>
        <w:rPr>
          <w:rFonts w:ascii="Times New Roman" w:hAnsi="Times New Roman"/>
          <w:color w:themeColor="text1" w:val="000000"/>
          <w:sz w:val="24"/>
        </w:rPr>
        <w:t>)</w:t>
      </w:r>
    </w:p>
    <w:p w14:paraId="E8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2. Установить, что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составлять________________ тыс. рублей.</w:t>
      </w:r>
    </w:p>
    <w:p w14:paraId="E9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E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4. По третьему вопросу повестки дня собрания граждан:</w:t>
      </w:r>
    </w:p>
    <w:p w14:paraId="EB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E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 ________________________________________________________________________,</w:t>
      </w:r>
    </w:p>
    <w:p w14:paraId="ED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EE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 ________________________________________________________________________.</w:t>
      </w:r>
    </w:p>
    <w:p w14:paraId="EF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F0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 ________________________________________________________________________.</w:t>
      </w:r>
    </w:p>
    <w:p w14:paraId="F1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F2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ГОЛОСОВАЛИ:</w:t>
      </w:r>
    </w:p>
    <w:p w14:paraId="F3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«за» - _______;</w:t>
      </w:r>
    </w:p>
    <w:p w14:paraId="F4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«против» - _______;</w:t>
      </w:r>
    </w:p>
    <w:p w14:paraId="F5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«воздержались» - _______.</w:t>
      </w:r>
    </w:p>
    <w:p w14:paraId="F6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F7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РЕШИЛИ:</w:t>
      </w:r>
    </w:p>
    <w:p w14:paraId="F8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14:paraId="F9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2. Установить, что в </w:t>
      </w:r>
      <w:r>
        <w:rPr>
          <w:rFonts w:ascii="Times New Roman" w:hAnsi="Times New Roman"/>
          <w:color w:themeColor="text1" w:val="000000"/>
          <w:sz w:val="28"/>
        </w:rPr>
        <w:t>имущественное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участие</w:t>
      </w:r>
      <w:r>
        <w:rPr>
          <w:rFonts w:ascii="Times New Roman" w:hAnsi="Times New Roman"/>
          <w:color w:themeColor="text1" w:val="000000"/>
          <w:sz w:val="28"/>
        </w:rPr>
        <w:t xml:space="preserve"> в целях реализации инициативного проекта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будет осуществлено в следующих формах</w:t>
      </w:r>
      <w:r>
        <w:rPr>
          <w:rFonts w:ascii="Times New Roman" w:hAnsi="Times New Roman"/>
          <w:color w:themeColor="text1" w:val="000000"/>
          <w:sz w:val="28"/>
        </w:rPr>
        <w:t>:</w:t>
      </w:r>
    </w:p>
    <w:p w14:paraId="F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FB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1) ________________________________________________________________________</w:t>
      </w:r>
    </w:p>
    <w:p w14:paraId="FC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мероприятий, работ, услуг)</w:t>
      </w:r>
    </w:p>
    <w:p w14:paraId="FD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________________________________________________________________________;</w:t>
      </w:r>
    </w:p>
    <w:p w14:paraId="FE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 субъекта осуществления мероприятий, работ, услуг)</w:t>
      </w:r>
    </w:p>
    <w:p w14:paraId="FF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2) ________________________________________________________________________</w:t>
      </w:r>
    </w:p>
    <w:p w14:paraId="00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мероприятий, работ, услуг)</w:t>
      </w:r>
    </w:p>
    <w:p w14:paraId="01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________________________________________________________________________;</w:t>
      </w:r>
    </w:p>
    <w:p w14:paraId="02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 субъекта осуществления мероприятий, работ, услуг)</w:t>
      </w:r>
    </w:p>
    <w:p w14:paraId="03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3) ________________________________________________________________________</w:t>
      </w:r>
    </w:p>
    <w:p w14:paraId="04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мероприятий, работ, услуг)</w:t>
      </w:r>
    </w:p>
    <w:p w14:paraId="05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________________________________________________________________________.</w:t>
      </w:r>
    </w:p>
    <w:p w14:paraId="06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 субъекта осуществления мероприятий, работ, услуг)</w:t>
      </w:r>
    </w:p>
    <w:p w14:paraId="07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p w14:paraId="08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r>
        <w:rPr>
          <w:rFonts w:ascii="Times New Roman" w:hAnsi="Times New Roman"/>
          <w:color w:themeColor="text1" w:val="000000"/>
          <w:sz w:val="28"/>
        </w:rPr>
        <w:fldChar w:fldCharType="begin"/>
      </w:r>
      <w:r>
        <w:rPr>
          <w:rFonts w:ascii="Times New Roman" w:hAnsi="Times New Roman"/>
          <w:color w:themeColor="text1" w:val="000000"/>
          <w:sz w:val="28"/>
        </w:rPr>
        <w:instrText>HYPERLINK "consultantplus://offline/ref=91D4A1221097B49B058B52DB0C0761632C625C62A5DD0744F6CD21312334DD6605B7CC57E2BFE9E58D5D4E7239A71F0C48D39CD4C2F2320AEC8D8335f5d3O"</w:instrText>
      </w:r>
      <w:r>
        <w:rPr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Fonts w:ascii="Times New Roman" w:hAnsi="Times New Roman"/>
          <w:color w:themeColor="text1" w:val="000000"/>
          <w:sz w:val="28"/>
        </w:rPr>
        <w:t>списку</w:t>
      </w:r>
      <w:r>
        <w:rPr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согласно приложению № 2).</w:t>
      </w:r>
    </w:p>
    <w:p w14:paraId="09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0A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5. По четвертому вопросу повестки дня собрания граждан:</w:t>
      </w:r>
    </w:p>
    <w:p w14:paraId="0B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0C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 _________________________________________________________________.</w:t>
      </w:r>
    </w:p>
    <w:p w14:paraId="0D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0E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ГОЛОСОВАЛИ:</w:t>
      </w:r>
    </w:p>
    <w:p w14:paraId="0F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«за» - _______;</w:t>
      </w:r>
    </w:p>
    <w:p w14:paraId="10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«против» - _______;</w:t>
      </w:r>
    </w:p>
    <w:p w14:paraId="11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«воздержались» - _______.</w:t>
      </w:r>
    </w:p>
    <w:p w14:paraId="12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13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РЕШИЛИ:</w:t>
      </w:r>
    </w:p>
    <w:p w14:paraId="14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Определить </w:t>
      </w:r>
      <w:r>
        <w:rPr>
          <w:rFonts w:ascii="Times New Roman" w:hAnsi="Times New Roman"/>
          <w:color w:themeColor="text1" w:val="000000"/>
          <w:sz w:val="28"/>
        </w:rPr>
        <w:t>представителей,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ответственных за напр</w:t>
      </w:r>
      <w:r>
        <w:rPr>
          <w:rFonts w:ascii="Times New Roman" w:hAnsi="Times New Roman"/>
          <w:color w:themeColor="text1" w:val="000000"/>
          <w:sz w:val="28"/>
        </w:rPr>
        <w:t xml:space="preserve">авление инициативного проекта в Администрацию </w:t>
      </w:r>
      <w:r>
        <w:rPr>
          <w:rFonts w:ascii="Times New Roman" w:hAnsi="Times New Roman"/>
          <w:color w:themeColor="text1" w:val="000000"/>
          <w:sz w:val="28"/>
        </w:rPr>
        <w:t>Орловского</w:t>
      </w:r>
      <w:r>
        <w:rPr>
          <w:rFonts w:ascii="Times New Roman" w:hAnsi="Times New Roman"/>
          <w:color w:themeColor="text1" w:val="000000"/>
          <w:sz w:val="28"/>
        </w:rPr>
        <w:t xml:space="preserve"> района</w:t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  <w:r>
        <w:rPr>
          <w:rFonts w:ascii="Times New Roman" w:hAnsi="Times New Roman"/>
          <w:color w:themeColor="text1" w:val="000000"/>
          <w:sz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themeColor="text1" w:val="000000"/>
          <w:sz w:val="28"/>
        </w:rPr>
        <w:t>участников настоящего голосования:</w:t>
      </w:r>
    </w:p>
    <w:p w14:paraId="15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9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68"/>
        <w:gridCol w:w="4967"/>
        <w:gridCol w:w="2254"/>
        <w:gridCol w:w="2254"/>
      </w:tblGrid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№</w:t>
            </w:r>
          </w:p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п/п</w:t>
            </w:r>
          </w:p>
        </w:tc>
        <w:tc>
          <w:tcPr>
            <w:tcW w:type="dxa" w:w="4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(ФИО полностью)</w:t>
            </w: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Контактный телефон</w:t>
            </w: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Адрес электронной почты</w:t>
            </w:r>
          </w:p>
        </w:tc>
      </w:tr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4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</w:tr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</w:tbl>
    <w:p w14:paraId="27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28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Председатель собрания (конференции) граждан: ________________________________________________________________________</w:t>
      </w:r>
    </w:p>
    <w:p w14:paraId="29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(подпись)           (ФИО)</w:t>
      </w:r>
    </w:p>
    <w:p w14:paraId="2A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2B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Секретарь собрания (конференции) граждан: ________________________________________ ________________________________</w:t>
      </w:r>
    </w:p>
    <w:p w14:paraId="2C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(подпись)                                                                           (ФИО)</w:t>
      </w:r>
    </w:p>
    <w:p w14:paraId="2D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2E010000">
      <w:pPr>
        <w:spacing w:after="0" w:line="240" w:lineRule="auto"/>
        <w:ind/>
        <w:jc w:val="right"/>
        <w:outlineLvl w:val="1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br w:type="page"/>
      </w:r>
      <w:r>
        <w:rPr>
          <w:rFonts w:ascii="Times New Roman" w:hAnsi="Times New Roman"/>
          <w:color w:themeColor="text1" w:val="000000"/>
          <w:sz w:val="28"/>
        </w:rPr>
        <w:t xml:space="preserve">Приложение № </w:t>
      </w:r>
      <w:r>
        <w:rPr>
          <w:rFonts w:ascii="Times New Roman" w:hAnsi="Times New Roman"/>
          <w:color w:themeColor="text1" w:val="000000"/>
          <w:sz w:val="28"/>
        </w:rPr>
        <w:t>1</w:t>
      </w:r>
    </w:p>
    <w:p w14:paraId="2F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к протоколу № _____</w:t>
      </w:r>
    </w:p>
    <w:p w14:paraId="30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собрания (конференции) граждан </w:t>
      </w:r>
    </w:p>
    <w:p w14:paraId="31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о выдвижении инициативного проекта </w:t>
      </w:r>
    </w:p>
    <w:p w14:paraId="32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33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34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СПИСОК</w:t>
      </w:r>
    </w:p>
    <w:p w14:paraId="35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граждан, присутствовавших на собрании (конференции) граждан о выдвижении</w:t>
      </w:r>
    </w:p>
    <w:p w14:paraId="36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инициативного проекта </w:t>
      </w:r>
    </w:p>
    <w:p w14:paraId="37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82"/>
        <w:gridCol w:w="3001"/>
        <w:gridCol w:w="3982"/>
        <w:gridCol w:w="2640"/>
      </w:tblGrid>
      <w:t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№ п/п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ФИО</w:t>
            </w:r>
          </w:p>
        </w:tc>
        <w:tc>
          <w:tcPr>
            <w:tcW w:type="dxa" w:w="3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Адрес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Подпись</w:t>
            </w:r>
          </w:p>
        </w:tc>
      </w:tr>
      <w:t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3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</w:tr>
      <w:t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</w:tbl>
    <w:p w14:paraId="48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49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Дата проведения собрания (конференции) граждан: __________________________ г.</w:t>
      </w:r>
    </w:p>
    <w:p w14:paraId="4A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4B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Председатель собрания (конференции) граждан:</w:t>
      </w:r>
    </w:p>
    <w:p w14:paraId="4C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 ________________________________</w:t>
      </w:r>
    </w:p>
    <w:p w14:paraId="4D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(подпись)                                                                           (ФИО)</w:t>
      </w:r>
    </w:p>
    <w:p w14:paraId="4E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4F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Секретарь собрания (конференции) граждан:</w:t>
      </w:r>
    </w:p>
    <w:p w14:paraId="50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 ________________________________</w:t>
      </w:r>
    </w:p>
    <w:p w14:paraId="51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(подпись)                                                                           (ФИО)</w:t>
      </w:r>
    </w:p>
    <w:p w14:paraId="52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53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54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br w:type="page"/>
      </w:r>
    </w:p>
    <w:p w14:paraId="55010000">
      <w:pPr>
        <w:spacing w:after="0" w:line="240" w:lineRule="auto"/>
        <w:ind/>
        <w:outlineLvl w:val="1"/>
        <w:rPr>
          <w:rFonts w:ascii="Times New Roman" w:hAnsi="Times New Roman"/>
          <w:color w:themeColor="text1" w:val="000000"/>
          <w:sz w:val="28"/>
        </w:rPr>
      </w:pPr>
    </w:p>
    <w:p w14:paraId="56010000">
      <w:pPr>
        <w:spacing w:after="0" w:line="240" w:lineRule="auto"/>
        <w:ind/>
        <w:jc w:val="right"/>
        <w:outlineLvl w:val="1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Приложение № 2</w:t>
      </w:r>
    </w:p>
    <w:p w14:paraId="57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к протоколу № _____</w:t>
      </w:r>
    </w:p>
    <w:p w14:paraId="58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собрания (конференции) граждан </w:t>
      </w:r>
    </w:p>
    <w:p w14:paraId="59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о выдвижении инициативного </w:t>
      </w:r>
    </w:p>
    <w:p w14:paraId="5A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проекта </w:t>
      </w:r>
    </w:p>
    <w:p w14:paraId="5B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5C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СПИСОК</w:t>
      </w:r>
    </w:p>
    <w:p w14:paraId="5D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граждан, изъявивших желание принять трудовое участие в ре</w:t>
      </w:r>
      <w:r>
        <w:rPr>
          <w:rFonts w:ascii="Times New Roman" w:hAnsi="Times New Roman"/>
          <w:color w:themeColor="text1" w:val="000000"/>
          <w:sz w:val="28"/>
        </w:rPr>
        <w:t>ализации инициативного проекта</w:t>
      </w:r>
    </w:p>
    <w:p w14:paraId="5E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90"/>
        <w:gridCol w:w="3135"/>
        <w:gridCol w:w="3627"/>
        <w:gridCol w:w="2853"/>
      </w:tblGrid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№п/п</w:t>
            </w:r>
          </w:p>
        </w:tc>
        <w:tc>
          <w:tcPr>
            <w:tcW w:type="dxa" w:w="3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ФИО</w:t>
            </w:r>
          </w:p>
        </w:tc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Адрес</w:t>
            </w:r>
          </w:p>
        </w:tc>
        <w:tc>
          <w:tcPr>
            <w:tcW w:type="dxa" w:w="2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Подпись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3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2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</w:tbl>
    <w:p w14:paraId="6F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70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Дата проведения собрания (конференции) граждан: __________________________ г.</w:t>
      </w:r>
    </w:p>
    <w:p w14:paraId="71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72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Председатель собрания (конференции) граждан: </w:t>
      </w:r>
    </w:p>
    <w:p w14:paraId="73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 ________________________________</w:t>
      </w:r>
    </w:p>
    <w:p w14:paraId="74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(подпись)                                                                           (ФИО)</w:t>
      </w:r>
    </w:p>
    <w:p w14:paraId="75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76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Секретарь собрания (конференции) граждан:    </w:t>
      </w:r>
    </w:p>
    <w:p w14:paraId="77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 ________________________________</w:t>
      </w:r>
    </w:p>
    <w:p w14:paraId="78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(подпись)                                                                           (ФИО)</w:t>
      </w:r>
    </w:p>
    <w:p w14:paraId="79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br w:type="page"/>
      </w:r>
    </w:p>
    <w:p w14:paraId="7A010000">
      <w:pPr>
        <w:widowControl w:val="0"/>
        <w:spacing w:after="0" w:line="240" w:lineRule="auto"/>
        <w:ind w:firstLine="142" w:left="5954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Приложение № </w:t>
      </w:r>
      <w:r>
        <w:rPr>
          <w:rFonts w:ascii="Times New Roman" w:hAnsi="Times New Roman"/>
          <w:color w:themeColor="text1" w:val="000000"/>
          <w:sz w:val="28"/>
        </w:rPr>
        <w:t>2</w:t>
      </w:r>
    </w:p>
    <w:p w14:paraId="7B010000">
      <w:pPr>
        <w:widowControl w:val="0"/>
        <w:spacing w:after="0" w:line="240" w:lineRule="auto"/>
        <w:ind w:firstLine="142" w:left="6237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к Положению </w:t>
      </w:r>
      <w:r>
        <w:rPr>
          <w:rFonts w:ascii="Times New Roman" w:hAnsi="Times New Roman"/>
          <w:color w:themeColor="text1" w:val="000000"/>
          <w:sz w:val="28"/>
        </w:rPr>
        <w:t>об инициативных проектах, выдвигаемых</w:t>
      </w:r>
    </w:p>
    <w:p w14:paraId="7C010000">
      <w:pPr>
        <w:widowControl w:val="0"/>
        <w:spacing w:after="0" w:line="240" w:lineRule="auto"/>
        <w:ind w:firstLine="142" w:left="6237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на территории </w:t>
      </w:r>
      <w:r>
        <w:rPr>
          <w:rFonts w:ascii="Times New Roman" w:hAnsi="Times New Roman"/>
          <w:color w:themeColor="text1" w:val="000000"/>
          <w:sz w:val="28"/>
        </w:rPr>
        <w:t>муниципального образования</w:t>
      </w:r>
    </w:p>
    <w:p w14:paraId="7D010000">
      <w:pPr>
        <w:widowControl w:val="0"/>
        <w:spacing w:after="0" w:line="240" w:lineRule="auto"/>
        <w:ind w:firstLine="142" w:left="6237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Орловский</w:t>
      </w:r>
      <w:r>
        <w:rPr>
          <w:rFonts w:ascii="Times New Roman" w:hAnsi="Times New Roman"/>
          <w:color w:themeColor="text1" w:val="000000"/>
          <w:sz w:val="28"/>
        </w:rPr>
        <w:t xml:space="preserve"> район</w:t>
      </w:r>
      <w:r>
        <w:rPr>
          <w:rFonts w:ascii="Times New Roman" w:hAnsi="Times New Roman"/>
          <w:color w:themeColor="text1" w:val="000000"/>
          <w:sz w:val="28"/>
        </w:rPr>
        <w:t>»</w:t>
      </w:r>
    </w:p>
    <w:p w14:paraId="7E010000">
      <w:pPr>
        <w:widowControl w:val="0"/>
        <w:spacing w:after="0" w:line="240" w:lineRule="auto"/>
        <w:ind w:firstLine="0" w:left="5954"/>
        <w:jc w:val="center"/>
        <w:rPr>
          <w:rFonts w:ascii="Times New Roman" w:hAnsi="Times New Roman"/>
          <w:color w:themeColor="text1" w:val="000000"/>
          <w:sz w:val="28"/>
        </w:rPr>
      </w:pPr>
    </w:p>
    <w:p w14:paraId="7F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80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ТИПОВАЯ ФОРМА</w:t>
      </w:r>
    </w:p>
    <w:p w14:paraId="81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протокола собрания </w:t>
      </w:r>
      <w:r>
        <w:rPr>
          <w:rFonts w:ascii="Times New Roman" w:hAnsi="Times New Roman"/>
          <w:color w:themeColor="text1" w:val="000000"/>
          <w:sz w:val="28"/>
        </w:rPr>
        <w:t xml:space="preserve">(конференции) </w:t>
      </w:r>
      <w:r>
        <w:rPr>
          <w:rFonts w:ascii="Times New Roman" w:hAnsi="Times New Roman"/>
          <w:color w:themeColor="text1" w:val="000000"/>
          <w:sz w:val="28"/>
        </w:rPr>
        <w:t>граждан о в</w:t>
      </w:r>
      <w:r>
        <w:rPr>
          <w:rFonts w:ascii="Times New Roman" w:hAnsi="Times New Roman"/>
          <w:color w:themeColor="text1" w:val="000000"/>
          <w:sz w:val="28"/>
        </w:rPr>
        <w:t xml:space="preserve">ыдвижении инициативного проекта, проведенного в заочной форме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Протокол № ______</w:t>
      </w:r>
    </w:p>
    <w:p w14:paraId="82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собрания граждан</w:t>
      </w:r>
    </w:p>
    <w:p w14:paraId="83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84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</w:t>
      </w:r>
    </w:p>
    <w:p w14:paraId="85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(наименование </w:t>
      </w:r>
      <w:r>
        <w:rPr>
          <w:rFonts w:ascii="Times New Roman" w:hAnsi="Times New Roman"/>
          <w:color w:themeColor="text1" w:val="000000"/>
          <w:sz w:val="24"/>
        </w:rPr>
        <w:t>муниципального образования</w:t>
      </w:r>
      <w:r>
        <w:rPr>
          <w:rFonts w:ascii="Times New Roman" w:hAnsi="Times New Roman"/>
          <w:color w:themeColor="text1" w:val="000000"/>
          <w:sz w:val="24"/>
        </w:rPr>
        <w:t>)</w:t>
      </w:r>
    </w:p>
    <w:p w14:paraId="86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</w:t>
      </w:r>
    </w:p>
    <w:p w14:paraId="87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наименование территориального общественного самоуправления</w:t>
      </w:r>
    </w:p>
    <w:p w14:paraId="88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(в случае, если проводится</w:t>
      </w:r>
    </w:p>
    <w:p w14:paraId="89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</w:t>
      </w:r>
    </w:p>
    <w:p w14:paraId="8A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собрание граждан в целях осуществления территориального</w:t>
      </w:r>
    </w:p>
    <w:p w14:paraId="8B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общественного самоуправления)</w:t>
      </w:r>
    </w:p>
    <w:p w14:paraId="8C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8D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Период проведения голосования: ___________________________________________.</w:t>
      </w:r>
    </w:p>
    <w:p w14:paraId="8E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8F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По результатам проведенного заочного голосования решили:</w:t>
      </w:r>
    </w:p>
    <w:p w14:paraId="90010000">
      <w:pPr>
        <w:pStyle w:val="Style_5"/>
        <w:numPr>
          <w:ilvl w:val="0"/>
          <w:numId w:val="3"/>
        </w:numPr>
        <w:spacing w:after="0" w:line="240" w:lineRule="auto"/>
        <w:ind w:firstLine="0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Поддержать выдвижение инициативного проекта:________________________</w:t>
      </w:r>
    </w:p>
    <w:p w14:paraId="91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</w:t>
      </w:r>
      <w:r>
        <w:rPr>
          <w:rFonts w:ascii="Times New Roman" w:hAnsi="Times New Roman"/>
          <w:color w:themeColor="text1" w:val="000000"/>
          <w:sz w:val="28"/>
        </w:rPr>
        <w:t>_______________________________</w:t>
      </w:r>
    </w:p>
    <w:p w14:paraId="92010000">
      <w:pPr>
        <w:pStyle w:val="Style_8"/>
        <w:ind w:right="-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</w:t>
      </w:r>
      <w:r>
        <w:rPr>
          <w:rFonts w:ascii="Times New Roman" w:hAnsi="Times New Roman"/>
          <w:color w:themeColor="text1" w:val="000000"/>
          <w:sz w:val="24"/>
        </w:rPr>
        <w:t xml:space="preserve">наименование </w:t>
      </w:r>
      <w:r>
        <w:rPr>
          <w:rFonts w:ascii="Times New Roman" w:hAnsi="Times New Roman"/>
          <w:color w:themeColor="text1" w:val="000000"/>
          <w:sz w:val="24"/>
        </w:rPr>
        <w:t>инициативного проекта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14:paraId="93010000">
      <w:pPr>
        <w:spacing w:after="0" w:line="240" w:lineRule="auto"/>
        <w:ind/>
        <w:rPr>
          <w:rFonts w:ascii="Times New Roman" w:hAnsi="Times New Roman"/>
          <w:color w:themeColor="text1" w:val="000000"/>
          <w:sz w:val="24"/>
        </w:rPr>
      </w:pPr>
    </w:p>
    <w:p w14:paraId="94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и признать целесообразным его реализацию на территории </w:t>
      </w: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95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муниципального образования)</w:t>
      </w:r>
    </w:p>
    <w:p w14:paraId="96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14:paraId="97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98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14:paraId="99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9A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4. Установить, что </w:t>
      </w:r>
      <w:r>
        <w:rPr>
          <w:rFonts w:ascii="Times New Roman" w:hAnsi="Times New Roman"/>
          <w:color w:themeColor="text1" w:val="000000"/>
          <w:sz w:val="28"/>
        </w:rPr>
        <w:t>имущественное участие</w:t>
      </w:r>
      <w:r>
        <w:rPr>
          <w:rFonts w:ascii="Times New Roman" w:hAnsi="Times New Roman"/>
          <w:color w:themeColor="text1" w:val="000000"/>
          <w:sz w:val="28"/>
        </w:rPr>
        <w:t xml:space="preserve"> в целях реали</w:t>
      </w:r>
      <w:r>
        <w:rPr>
          <w:rFonts w:ascii="Times New Roman" w:hAnsi="Times New Roman"/>
          <w:color w:themeColor="text1" w:val="000000"/>
          <w:sz w:val="28"/>
        </w:rPr>
        <w:t>зации инициативного проекта будет осуществлено в следующих формах</w:t>
      </w:r>
      <w:r>
        <w:rPr>
          <w:rFonts w:ascii="Times New Roman" w:hAnsi="Times New Roman"/>
          <w:color w:themeColor="text1" w:val="000000"/>
          <w:sz w:val="28"/>
        </w:rPr>
        <w:t>:</w:t>
      </w:r>
    </w:p>
    <w:p w14:paraId="9B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9C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1) ____________________________________________________________________</w:t>
      </w:r>
    </w:p>
    <w:p w14:paraId="9D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мероприятий, работ, услуг)</w:t>
      </w:r>
    </w:p>
    <w:p w14:paraId="9E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_______________________________________________________________________;</w:t>
      </w:r>
    </w:p>
    <w:p w14:paraId="9F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 субъекта осуществления мероприятий, работ, услуг)</w:t>
      </w:r>
    </w:p>
    <w:p w14:paraId="A0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2) ____________________________________________________________________</w:t>
      </w:r>
    </w:p>
    <w:p w14:paraId="A1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мероприятий, работ, услуг)</w:t>
      </w:r>
    </w:p>
    <w:p w14:paraId="A2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_______________________________________________________________________;</w:t>
      </w:r>
    </w:p>
    <w:p w14:paraId="A3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 субъекта осуществления мероприятий, работ, услуг)</w:t>
      </w:r>
    </w:p>
    <w:p w14:paraId="A4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3) ____________________________________________________________________</w:t>
      </w:r>
    </w:p>
    <w:p w14:paraId="A5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мероприятий, работ, услуг)</w:t>
      </w:r>
    </w:p>
    <w:p w14:paraId="A6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________________________________________________________________________.</w:t>
      </w:r>
    </w:p>
    <w:p w14:paraId="A7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 субъекта осуществления мероприятий, работ, услуг)</w:t>
      </w:r>
    </w:p>
    <w:p w14:paraId="A8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A9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5. </w:t>
      </w:r>
      <w:r>
        <w:rPr>
          <w:rFonts w:ascii="Times New Roman" w:hAnsi="Times New Roman"/>
          <w:color w:themeColor="text1" w:val="000000"/>
          <w:sz w:val="28"/>
        </w:rPr>
        <w:t>Установить, что трудовое участие в реализации инициативного проекта примут ________ человек.</w:t>
      </w:r>
    </w:p>
    <w:p w14:paraId="AA010000">
      <w:pPr>
        <w:pStyle w:val="Style_5"/>
        <w:spacing w:after="0" w:line="240" w:lineRule="auto"/>
        <w:ind w:firstLine="0" w:left="1729"/>
        <w:jc w:val="both"/>
        <w:rPr>
          <w:rFonts w:ascii="Times New Roman" w:hAnsi="Times New Roman"/>
          <w:color w:themeColor="text1" w:val="000000"/>
          <w:sz w:val="28"/>
        </w:rPr>
      </w:pPr>
    </w:p>
    <w:p w14:paraId="AB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6. </w:t>
      </w:r>
      <w:r>
        <w:rPr>
          <w:rFonts w:ascii="Times New Roman" w:hAnsi="Times New Roman"/>
          <w:color w:themeColor="text1" w:val="000000"/>
          <w:sz w:val="28"/>
        </w:rPr>
        <w:t>Определить представителей,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ответственных за напр</w:t>
      </w:r>
      <w:r>
        <w:rPr>
          <w:rFonts w:ascii="Times New Roman" w:hAnsi="Times New Roman"/>
          <w:color w:themeColor="text1" w:val="000000"/>
          <w:sz w:val="28"/>
        </w:rPr>
        <w:t xml:space="preserve">авление инициативного проекта в Администрацию </w:t>
      </w:r>
      <w:r>
        <w:rPr>
          <w:rFonts w:ascii="Times New Roman" w:hAnsi="Times New Roman"/>
          <w:color w:themeColor="text1" w:val="000000"/>
          <w:sz w:val="28"/>
        </w:rPr>
        <w:t>Орловского</w:t>
      </w:r>
      <w:r>
        <w:rPr>
          <w:rFonts w:ascii="Times New Roman" w:hAnsi="Times New Roman"/>
          <w:color w:themeColor="text1" w:val="000000"/>
          <w:sz w:val="28"/>
        </w:rPr>
        <w:t xml:space="preserve"> района</w:t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  <w:r>
        <w:rPr>
          <w:rFonts w:ascii="Times New Roman" w:hAnsi="Times New Roman"/>
          <w:color w:themeColor="text1" w:val="000000"/>
          <w:sz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themeColor="text1" w:val="000000"/>
          <w:sz w:val="28"/>
        </w:rPr>
        <w:t xml:space="preserve">участников настоящего </w:t>
      </w:r>
      <w:r>
        <w:rPr>
          <w:rFonts w:ascii="Times New Roman" w:hAnsi="Times New Roman"/>
          <w:color w:themeColor="text1" w:val="000000"/>
          <w:sz w:val="28"/>
        </w:rPr>
        <w:t>собрания</w:t>
      </w:r>
      <w:r>
        <w:rPr>
          <w:rFonts w:ascii="Times New Roman" w:hAnsi="Times New Roman"/>
          <w:color w:themeColor="text1" w:val="000000"/>
          <w:sz w:val="28"/>
        </w:rPr>
        <w:t>:</w:t>
      </w:r>
    </w:p>
    <w:p w14:paraId="AC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4"/>
        <w:gridCol w:w="4570"/>
        <w:gridCol w:w="2536"/>
        <w:gridCol w:w="2535"/>
      </w:tblGrid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№</w:t>
            </w:r>
          </w:p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п/п</w:t>
            </w:r>
          </w:p>
        </w:tc>
        <w:tc>
          <w:tcPr>
            <w:tcW w:type="dxa" w:w="4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ФИО (полностью)</w:t>
            </w:r>
          </w:p>
        </w:tc>
        <w:tc>
          <w:tcPr>
            <w:tcW w:type="dxa" w:w="2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Контактный телефон</w:t>
            </w: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Адрес электронной почты</w:t>
            </w: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1.</w:t>
            </w:r>
          </w:p>
        </w:tc>
        <w:tc>
          <w:tcPr>
            <w:tcW w:type="dxa" w:w="4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2.</w:t>
            </w:r>
          </w:p>
        </w:tc>
        <w:tc>
          <w:tcPr>
            <w:tcW w:type="dxa" w:w="4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Всего</w:t>
            </w:r>
          </w:p>
        </w:tc>
        <w:tc>
          <w:tcPr>
            <w:tcW w:type="dxa" w:w="2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</w:tbl>
    <w:p w14:paraId="C2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C3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Инициатор </w:t>
      </w:r>
      <w:r>
        <w:rPr>
          <w:rFonts w:ascii="Times New Roman" w:hAnsi="Times New Roman"/>
          <w:color w:themeColor="text1" w:val="000000"/>
          <w:sz w:val="28"/>
        </w:rPr>
        <w:t xml:space="preserve">(ы) </w:t>
      </w:r>
      <w:r>
        <w:rPr>
          <w:rFonts w:ascii="Times New Roman" w:hAnsi="Times New Roman"/>
          <w:color w:themeColor="text1" w:val="000000"/>
          <w:sz w:val="28"/>
        </w:rPr>
        <w:t xml:space="preserve">выдвижения инициативы: </w:t>
      </w:r>
    </w:p>
    <w:p w14:paraId="C4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 ________________________________</w:t>
      </w:r>
    </w:p>
    <w:p w14:paraId="C5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(подпись)                                                                   </w:t>
      </w:r>
      <w:r>
        <w:rPr>
          <w:rFonts w:ascii="Times New Roman" w:hAnsi="Times New Roman"/>
          <w:color w:themeColor="text1" w:val="000000"/>
          <w:sz w:val="24"/>
        </w:rPr>
        <w:t xml:space="preserve">        (ФИО)</w:t>
      </w:r>
    </w:p>
    <w:p w14:paraId="C6010000">
      <w:pPr>
        <w:rPr>
          <w:rFonts w:ascii="Times New Roman" w:hAnsi="Times New Roman"/>
          <w:sz w:val="28"/>
        </w:rPr>
      </w:pPr>
    </w:p>
    <w:p w14:paraId="C7010000">
      <w:pPr>
        <w:rPr>
          <w:rFonts w:ascii="Times New Roman" w:hAnsi="Times New Roman"/>
          <w:sz w:val="28"/>
        </w:rPr>
      </w:pPr>
    </w:p>
    <w:p w14:paraId="C8010000">
      <w:pPr>
        <w:rPr>
          <w:rFonts w:ascii="Times New Roman" w:hAnsi="Times New Roman"/>
          <w:sz w:val="28"/>
        </w:rPr>
      </w:pPr>
    </w:p>
    <w:p w14:paraId="C9010000">
      <w:pPr>
        <w:rPr>
          <w:rFonts w:ascii="Times New Roman" w:hAnsi="Times New Roman"/>
          <w:sz w:val="28"/>
        </w:rPr>
      </w:pPr>
    </w:p>
    <w:p w14:paraId="CA010000">
      <w:pPr>
        <w:rPr>
          <w:rFonts w:ascii="Times New Roman" w:hAnsi="Times New Roman"/>
          <w:sz w:val="28"/>
        </w:rPr>
      </w:pPr>
    </w:p>
    <w:p w14:paraId="CB010000">
      <w:pPr>
        <w:rPr>
          <w:rFonts w:ascii="Times New Roman" w:hAnsi="Times New Roman"/>
          <w:sz w:val="28"/>
        </w:rPr>
      </w:pPr>
    </w:p>
    <w:p w14:paraId="CC010000">
      <w:pPr>
        <w:rPr>
          <w:rFonts w:ascii="Times New Roman" w:hAnsi="Times New Roman"/>
          <w:sz w:val="28"/>
        </w:rPr>
      </w:pPr>
    </w:p>
    <w:p w14:paraId="CD010000">
      <w:pPr>
        <w:sectPr>
          <w:headerReference r:id="rId1" w:type="default"/>
          <w:pgSz w:h="16838" w:orient="portrait" w:w="11906"/>
          <w:pgMar w:bottom="1134" w:footer="709" w:gutter="0" w:header="709" w:left="1134" w:right="567" w:top="1134"/>
          <w:titlePg/>
        </w:sectPr>
      </w:pPr>
    </w:p>
    <w:p w14:paraId="CE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Приложение</w:t>
      </w:r>
    </w:p>
    <w:p w14:paraId="CF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к протоколу № _____ </w:t>
      </w:r>
    </w:p>
    <w:p w14:paraId="D0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собрания </w:t>
      </w:r>
      <w:r>
        <w:rPr>
          <w:rFonts w:ascii="Times New Roman" w:hAnsi="Times New Roman"/>
          <w:color w:themeColor="text1" w:val="000000"/>
          <w:sz w:val="28"/>
        </w:rPr>
        <w:t xml:space="preserve">(конференции) </w:t>
      </w:r>
      <w:r>
        <w:rPr>
          <w:rFonts w:ascii="Times New Roman" w:hAnsi="Times New Roman"/>
          <w:color w:themeColor="text1" w:val="000000"/>
          <w:sz w:val="28"/>
        </w:rPr>
        <w:t xml:space="preserve">граждан о выдвижении инициативного проекта </w:t>
      </w:r>
    </w:p>
    <w:p w14:paraId="D1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D2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ТИПОВАЯ ФОРМА</w:t>
      </w:r>
    </w:p>
    <w:p w14:paraId="D3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предложений инициатора (инициаторов) выдвижения и</w:t>
      </w:r>
      <w:r>
        <w:rPr>
          <w:rFonts w:ascii="Times New Roman" w:hAnsi="Times New Roman"/>
          <w:color w:themeColor="text1" w:val="000000"/>
          <w:sz w:val="28"/>
        </w:rPr>
        <w:t>нициативного проекта</w:t>
      </w:r>
    </w:p>
    <w:p w14:paraId="D4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D5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1. Инициат</w:t>
      </w:r>
      <w:r>
        <w:rPr>
          <w:rFonts w:ascii="Times New Roman" w:hAnsi="Times New Roman"/>
          <w:color w:themeColor="text1" w:val="000000"/>
          <w:sz w:val="28"/>
        </w:rPr>
        <w:t>ивный проект:</w:t>
      </w:r>
    </w:p>
    <w:p w14:paraId="D6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</w:t>
      </w:r>
      <w:r>
        <w:rPr>
          <w:rFonts w:ascii="Times New Roman" w:hAnsi="Times New Roman"/>
          <w:color w:themeColor="text1" w:val="000000"/>
          <w:sz w:val="28"/>
        </w:rPr>
        <w:t>_____________________________</w:t>
      </w:r>
    </w:p>
    <w:p w14:paraId="D7010000">
      <w:pPr>
        <w:pStyle w:val="Style_8"/>
        <w:ind w:right="-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color w:themeColor="text1" w:val="000000"/>
          <w:sz w:val="24"/>
        </w:rPr>
        <w:t>инициативного проекта</w:t>
      </w:r>
      <w:r>
        <w:rPr>
          <w:rFonts w:ascii="Times New Roman" w:hAnsi="Times New Roman"/>
          <w:color w:themeColor="text1" w:val="0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14:paraId="D8010000">
      <w:pPr>
        <w:spacing w:after="0" w:line="240" w:lineRule="auto"/>
        <w:ind/>
        <w:rPr>
          <w:rFonts w:ascii="Times New Roman" w:hAnsi="Times New Roman"/>
          <w:color w:themeColor="text1" w:val="000000"/>
          <w:sz w:val="24"/>
        </w:rPr>
      </w:pPr>
    </w:p>
    <w:p w14:paraId="D9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2. Инициатор(ы) ______________________________________________________</w:t>
      </w:r>
      <w:r>
        <w:rPr>
          <w:rFonts w:ascii="Times New Roman" w:hAnsi="Times New Roman"/>
          <w:color w:themeColor="text1" w:val="000000"/>
          <w:sz w:val="28"/>
        </w:rPr>
        <w:t>__________________________________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DA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(ФИО, место жительства, телефон)</w:t>
      </w:r>
    </w:p>
    <w:p w14:paraId="DB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DC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14:paraId="DD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DE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4. Список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представителей,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ответственных за напр</w:t>
      </w:r>
      <w:r>
        <w:rPr>
          <w:rFonts w:ascii="Times New Roman" w:hAnsi="Times New Roman"/>
          <w:color w:themeColor="text1" w:val="000000"/>
          <w:sz w:val="28"/>
        </w:rPr>
        <w:t xml:space="preserve">авление инициативного проекта в Администрацию </w:t>
      </w:r>
      <w:r>
        <w:rPr>
          <w:rFonts w:ascii="Times New Roman" w:hAnsi="Times New Roman"/>
          <w:color w:themeColor="text1" w:val="000000"/>
          <w:sz w:val="28"/>
        </w:rPr>
        <w:t>Орловского</w:t>
      </w:r>
      <w:r>
        <w:rPr>
          <w:rFonts w:ascii="Times New Roman" w:hAnsi="Times New Roman"/>
          <w:color w:themeColor="text1" w:val="000000"/>
          <w:sz w:val="28"/>
        </w:rPr>
        <w:t xml:space="preserve"> района</w:t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  <w:r>
        <w:rPr>
          <w:rFonts w:ascii="Times New Roman" w:hAnsi="Times New Roman"/>
          <w:color w:themeColor="text1" w:val="000000"/>
          <w:sz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themeColor="text1" w:val="000000"/>
          <w:sz w:val="28"/>
        </w:rPr>
        <w:t xml:space="preserve">участников настоящего </w:t>
      </w:r>
      <w:r>
        <w:rPr>
          <w:rFonts w:ascii="Times New Roman" w:hAnsi="Times New Roman"/>
          <w:color w:themeColor="text1" w:val="000000"/>
          <w:sz w:val="28"/>
        </w:rPr>
        <w:t>собрания</w:t>
      </w:r>
      <w:r>
        <w:rPr>
          <w:rFonts w:ascii="Times New Roman" w:hAnsi="Times New Roman"/>
          <w:color w:themeColor="text1" w:val="000000"/>
          <w:sz w:val="28"/>
        </w:rPr>
        <w:t>:</w:t>
      </w:r>
    </w:p>
    <w:p w14:paraId="DF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3"/>
        <w:gridCol w:w="4225"/>
        <w:gridCol w:w="4148"/>
        <w:gridCol w:w="5634"/>
      </w:tblGrid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№</w:t>
            </w:r>
          </w:p>
          <w:p w14:paraId="E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п/п</w:t>
            </w:r>
          </w:p>
        </w:tc>
        <w:tc>
          <w:tcPr>
            <w:tcW w:type="dxa" w:w="4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ФИО (полностью)</w:t>
            </w:r>
          </w:p>
        </w:tc>
        <w:tc>
          <w:tcPr>
            <w:tcW w:type="dxa" w:w="4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Контактный телефон</w:t>
            </w:r>
          </w:p>
        </w:tc>
        <w:tc>
          <w:tcPr>
            <w:tcW w:type="dxa" w:w="5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Адрес электронной почты</w:t>
            </w: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4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4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5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1.</w:t>
            </w:r>
          </w:p>
        </w:tc>
        <w:tc>
          <w:tcPr>
            <w:tcW w:type="dxa" w:w="4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5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2.</w:t>
            </w:r>
          </w:p>
        </w:tc>
        <w:tc>
          <w:tcPr>
            <w:tcW w:type="dxa" w:w="4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5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Всего</w:t>
            </w:r>
          </w:p>
        </w:tc>
        <w:tc>
          <w:tcPr>
            <w:tcW w:type="dxa" w:w="4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5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</w:tbl>
    <w:p w14:paraId="F5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F6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5. Список граждан, поддержавших </w:t>
      </w:r>
      <w:r>
        <w:rPr>
          <w:rFonts w:ascii="Times New Roman" w:hAnsi="Times New Roman"/>
          <w:color w:themeColor="text1" w:val="000000"/>
          <w:sz w:val="28"/>
        </w:rPr>
        <w:t>выдвижение инициативного проекта:</w:t>
      </w:r>
    </w:p>
    <w:p w14:paraId="F7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25"/>
        <w:gridCol w:w="1268"/>
        <w:gridCol w:w="2254"/>
        <w:gridCol w:w="2113"/>
        <w:gridCol w:w="2677"/>
        <w:gridCol w:w="2254"/>
        <w:gridCol w:w="1830"/>
        <w:gridCol w:w="1550"/>
      </w:tblGrid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№</w:t>
            </w:r>
          </w:p>
          <w:p w14:paraId="F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п/п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ФИО</w:t>
            </w: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Номер телефона</w:t>
            </w:r>
          </w:p>
        </w:tc>
        <w:tc>
          <w:tcPr>
            <w:tcW w:type="dxa" w:w="2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Планируемая форма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имущественного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Планируемое трудовое участие граждан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Планируемый объем финансового участия граждан (рублей)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Подпись гражданина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</w:tbl>
    <w:p w14:paraId="09020000">
      <w:pPr>
        <w:sectPr>
          <w:headerReference r:id="rId2" w:type="default"/>
          <w:pgSz w:h="11906" w:orient="landscape" w:w="16838"/>
          <w:pgMar w:bottom="567" w:footer="709" w:gutter="0" w:header="709" w:left="1134" w:right="1134" w:top="1134"/>
          <w:titlePg/>
        </w:sectPr>
      </w:pPr>
    </w:p>
    <w:p w14:paraId="0A020000">
      <w:pPr>
        <w:spacing w:after="0" w:line="240" w:lineRule="auto"/>
        <w:ind w:firstLine="0" w:left="5529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Приложение № 3</w:t>
      </w:r>
    </w:p>
    <w:p w14:paraId="0B020000">
      <w:pPr>
        <w:widowControl w:val="0"/>
        <w:spacing w:after="0" w:line="240" w:lineRule="auto"/>
        <w:ind w:firstLine="0" w:left="5529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к </w:t>
      </w:r>
      <w:r>
        <w:rPr>
          <w:rFonts w:ascii="Times New Roman" w:hAnsi="Times New Roman"/>
          <w:color w:themeColor="text1" w:val="000000"/>
          <w:sz w:val="28"/>
        </w:rPr>
        <w:t>Положению</w:t>
      </w:r>
      <w:r>
        <w:rPr>
          <w:rFonts w:ascii="Times New Roman" w:hAnsi="Times New Roman"/>
          <w:color w:themeColor="text1" w:val="000000"/>
          <w:sz w:val="28"/>
        </w:rPr>
        <w:t xml:space="preserve"> об инициативных проектах, выдвигаемых</w:t>
      </w:r>
    </w:p>
    <w:p w14:paraId="0C020000">
      <w:pPr>
        <w:widowControl w:val="0"/>
        <w:spacing w:after="0" w:line="240" w:lineRule="auto"/>
        <w:ind w:firstLine="0" w:left="5529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на территории </w:t>
      </w:r>
      <w:r>
        <w:rPr>
          <w:rFonts w:ascii="Times New Roman" w:hAnsi="Times New Roman"/>
          <w:color w:themeColor="text1" w:val="000000"/>
          <w:sz w:val="28"/>
        </w:rPr>
        <w:t>муниципального образования</w:t>
      </w:r>
    </w:p>
    <w:p w14:paraId="0D020000">
      <w:pPr>
        <w:widowControl w:val="0"/>
        <w:spacing w:after="0" w:line="240" w:lineRule="auto"/>
        <w:ind w:firstLine="0" w:left="5529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Орловский</w:t>
      </w:r>
      <w:r>
        <w:rPr>
          <w:rFonts w:ascii="Times New Roman" w:hAnsi="Times New Roman"/>
          <w:color w:themeColor="text1" w:val="000000"/>
          <w:sz w:val="28"/>
        </w:rPr>
        <w:t xml:space="preserve"> район</w:t>
      </w:r>
      <w:r>
        <w:rPr>
          <w:rFonts w:ascii="Times New Roman" w:hAnsi="Times New Roman"/>
          <w:color w:themeColor="text1" w:val="000000"/>
          <w:sz w:val="28"/>
        </w:rPr>
        <w:t>»</w:t>
      </w:r>
    </w:p>
    <w:p w14:paraId="0E02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0F02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ТИПОВАЯ ФОРМА ОПИСАНИЯ</w:t>
      </w:r>
    </w:p>
    <w:p w14:paraId="1002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инициативного проекта</w:t>
      </w:r>
    </w:p>
    <w:p w14:paraId="1102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10"/>
        <w:tblLayout w:type="fixed"/>
      </w:tblPr>
      <w:tblGrid>
        <w:gridCol w:w="528"/>
        <w:gridCol w:w="4627"/>
        <w:gridCol w:w="5050"/>
      </w:tblGrid>
      <w:tr>
        <w:tc>
          <w:tcPr>
            <w:tcW w:type="dxa" w:w="528"/>
          </w:tcPr>
          <w:p w14:paraId="12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</w:p>
        </w:tc>
        <w:tc>
          <w:tcPr>
            <w:tcW w:type="dxa" w:w="4627"/>
          </w:tcPr>
          <w:p w14:paraId="13020000">
            <w:pPr>
              <w:pStyle w:val="Style_6"/>
              <w:spacing w:after="0" w:before="0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 xml:space="preserve">Сведения об </w:t>
            </w:r>
            <w:r>
              <w:rPr>
                <w:color w:themeColor="text1" w:val="000000"/>
                <w:sz w:val="28"/>
              </w:rPr>
              <w:t>инициативном проекте</w:t>
            </w:r>
          </w:p>
        </w:tc>
        <w:tc>
          <w:tcPr>
            <w:tcW w:type="dxa" w:w="5050"/>
          </w:tcPr>
          <w:p w14:paraId="14020000">
            <w:pPr>
              <w:pStyle w:val="Style_6"/>
              <w:spacing w:after="0" w:before="0"/>
              <w:ind/>
              <w:jc w:val="center"/>
              <w:rPr>
                <w:color w:themeColor="text1" w:val="000000"/>
                <w:sz w:val="28"/>
                <w:highlight w:val="yellow"/>
              </w:rPr>
            </w:pPr>
            <w:r>
              <w:rPr>
                <w:color w:themeColor="text1" w:val="000000"/>
                <w:sz w:val="28"/>
              </w:rPr>
              <w:t>Описание</w:t>
            </w:r>
          </w:p>
        </w:tc>
      </w:tr>
      <w:tr>
        <w:tc>
          <w:tcPr>
            <w:tcW w:type="dxa" w:w="528"/>
          </w:tcPr>
          <w:p w14:paraId="15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1.</w:t>
            </w:r>
          </w:p>
        </w:tc>
        <w:tc>
          <w:tcPr>
            <w:tcW w:type="dxa" w:w="4627"/>
          </w:tcPr>
          <w:p w14:paraId="16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Наименование</w:t>
            </w:r>
            <w:r>
              <w:rPr>
                <w:color w:themeColor="text1" w:val="000000"/>
                <w:sz w:val="28"/>
              </w:rPr>
              <w:t xml:space="preserve"> муниципального</w:t>
            </w:r>
            <w:r>
              <w:rPr>
                <w:color w:themeColor="text1" w:val="000000"/>
                <w:sz w:val="28"/>
              </w:rPr>
              <w:t xml:space="preserve"> образования, в границах которого</w:t>
            </w:r>
            <w:r>
              <w:rPr>
                <w:color w:themeColor="text1" w:val="000000"/>
                <w:sz w:val="28"/>
              </w:rPr>
              <w:t xml:space="preserve"> будет реализовываться инициативный проект</w:t>
            </w:r>
          </w:p>
        </w:tc>
        <w:tc>
          <w:tcPr>
            <w:tcW w:type="dxa" w:w="5050"/>
          </w:tcPr>
          <w:p w14:paraId="17020000">
            <w:pPr>
              <w:pStyle w:val="Style_6"/>
              <w:spacing w:after="0" w:before="0"/>
              <w:ind/>
              <w:jc w:val="center"/>
              <w:rPr>
                <w:color w:themeColor="text1" w:val="000000"/>
                <w:sz w:val="28"/>
              </w:rPr>
            </w:pPr>
          </w:p>
        </w:tc>
      </w:tr>
      <w:tr>
        <w:tc>
          <w:tcPr>
            <w:tcW w:type="dxa" w:w="528"/>
          </w:tcPr>
          <w:p w14:paraId="18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2.</w:t>
            </w:r>
          </w:p>
        </w:tc>
        <w:tc>
          <w:tcPr>
            <w:tcW w:type="dxa" w:w="4627"/>
          </w:tcPr>
          <w:p w14:paraId="19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 xml:space="preserve">Проблема, решение которой имеет приоритетное значение для жителей </w:t>
            </w:r>
            <w:r>
              <w:rPr>
                <w:color w:themeColor="text1" w:val="000000"/>
                <w:sz w:val="28"/>
              </w:rPr>
              <w:t>Орловского</w:t>
            </w:r>
            <w:r>
              <w:rPr>
                <w:color w:themeColor="text1" w:val="000000"/>
                <w:sz w:val="28"/>
              </w:rPr>
              <w:t xml:space="preserve"> района</w:t>
            </w:r>
          </w:p>
        </w:tc>
        <w:tc>
          <w:tcPr>
            <w:tcW w:type="dxa" w:w="5050"/>
          </w:tcPr>
          <w:p w14:paraId="1A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  <w:highlight w:val="yellow"/>
              </w:rPr>
            </w:pPr>
          </w:p>
        </w:tc>
      </w:tr>
      <w:tr>
        <w:tc>
          <w:tcPr>
            <w:tcW w:type="dxa" w:w="528"/>
          </w:tcPr>
          <w:p w14:paraId="1B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3.</w:t>
            </w:r>
          </w:p>
        </w:tc>
        <w:tc>
          <w:tcPr>
            <w:tcW w:type="dxa" w:w="4627"/>
          </w:tcPr>
          <w:p w14:paraId="1C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Обоснование предложени</w:t>
            </w:r>
            <w:r>
              <w:rPr>
                <w:color w:themeColor="text1" w:val="000000"/>
                <w:sz w:val="28"/>
              </w:rPr>
              <w:t>й по решению проблемы,</w:t>
            </w:r>
            <w:r>
              <w:rPr>
                <w:color w:themeColor="text1" w:val="000000"/>
                <w:sz w:val="28"/>
              </w:rPr>
              <w:t xml:space="preserve"> решение которой имеет приоритетное значение для жителей </w:t>
            </w:r>
            <w:r>
              <w:rPr>
                <w:color w:themeColor="text1" w:val="000000"/>
                <w:sz w:val="28"/>
              </w:rPr>
              <w:t>Орловского</w:t>
            </w:r>
            <w:r>
              <w:rPr>
                <w:color w:themeColor="text1" w:val="000000"/>
                <w:sz w:val="28"/>
              </w:rPr>
              <w:t xml:space="preserve"> района</w:t>
            </w:r>
          </w:p>
        </w:tc>
        <w:tc>
          <w:tcPr>
            <w:tcW w:type="dxa" w:w="5050"/>
          </w:tcPr>
          <w:p w14:paraId="1D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  <w:highlight w:val="yellow"/>
              </w:rPr>
            </w:pPr>
          </w:p>
        </w:tc>
      </w:tr>
      <w:tr>
        <w:tc>
          <w:tcPr>
            <w:tcW w:type="dxa" w:w="528"/>
          </w:tcPr>
          <w:p w14:paraId="1E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4.</w:t>
            </w:r>
          </w:p>
        </w:tc>
        <w:tc>
          <w:tcPr>
            <w:tcW w:type="dxa" w:w="4627"/>
          </w:tcPr>
          <w:p w14:paraId="1F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Ожидаемый результат (ожидаемые результаты</w:t>
            </w:r>
            <w:r>
              <w:rPr>
                <w:color w:themeColor="text1" w:val="000000"/>
                <w:sz w:val="28"/>
              </w:rPr>
              <w:t>) реализации ини</w:t>
            </w:r>
            <w:r>
              <w:rPr>
                <w:color w:themeColor="text1" w:val="000000"/>
                <w:sz w:val="28"/>
              </w:rPr>
              <w:t>циативного проекта</w:t>
            </w:r>
          </w:p>
        </w:tc>
        <w:tc>
          <w:tcPr>
            <w:tcW w:type="dxa" w:w="5050"/>
          </w:tcPr>
          <w:p w14:paraId="20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  <w:highlight w:val="yellow"/>
              </w:rPr>
            </w:pPr>
          </w:p>
        </w:tc>
      </w:tr>
      <w:tr>
        <w:tc>
          <w:tcPr>
            <w:tcW w:type="dxa" w:w="528"/>
          </w:tcPr>
          <w:p w14:paraId="21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5.</w:t>
            </w:r>
          </w:p>
        </w:tc>
        <w:tc>
          <w:tcPr>
            <w:tcW w:type="dxa" w:w="4627"/>
          </w:tcPr>
          <w:p w14:paraId="22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Предварительный расчет необходимых расходов на ре</w:t>
            </w:r>
            <w:r>
              <w:rPr>
                <w:color w:themeColor="text1" w:val="000000"/>
                <w:sz w:val="28"/>
              </w:rPr>
              <w:t>ализацию инициативного проекта</w:t>
            </w:r>
          </w:p>
        </w:tc>
        <w:tc>
          <w:tcPr>
            <w:tcW w:type="dxa" w:w="5050"/>
          </w:tcPr>
          <w:p w14:paraId="23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  <w:highlight w:val="yellow"/>
              </w:rPr>
            </w:pPr>
          </w:p>
        </w:tc>
      </w:tr>
      <w:tr>
        <w:tc>
          <w:tcPr>
            <w:tcW w:type="dxa" w:w="528"/>
          </w:tcPr>
          <w:p w14:paraId="24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6.</w:t>
            </w:r>
          </w:p>
        </w:tc>
        <w:tc>
          <w:tcPr>
            <w:tcW w:type="dxa" w:w="4627"/>
          </w:tcPr>
          <w:p w14:paraId="25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Планируемое</w:t>
            </w:r>
            <w:r>
              <w:rPr>
                <w:color w:themeColor="text1" w:val="000000"/>
                <w:sz w:val="28"/>
              </w:rPr>
              <w:t xml:space="preserve"> </w:t>
            </w:r>
            <w:r>
              <w:rPr>
                <w:color w:themeColor="text1" w:val="000000"/>
                <w:sz w:val="28"/>
              </w:rPr>
              <w:t>финансовое, имущественное и (или) трудовое участие</w:t>
            </w:r>
            <w:r>
              <w:rPr>
                <w:color w:themeColor="text1" w:val="000000"/>
                <w:sz w:val="28"/>
              </w:rPr>
              <w:t xml:space="preserve"> </w:t>
            </w:r>
            <w:r>
              <w:rPr>
                <w:color w:themeColor="text1" w:val="000000"/>
                <w:sz w:val="28"/>
              </w:rPr>
              <w:t xml:space="preserve">лиц, </w:t>
            </w:r>
            <w:r>
              <w:rPr>
                <w:color w:themeColor="text1" w:val="000000"/>
                <w:sz w:val="28"/>
              </w:rPr>
              <w:t xml:space="preserve">заинтересованных </w:t>
            </w:r>
            <w:r>
              <w:rPr>
                <w:color w:themeColor="text1" w:val="000000"/>
                <w:sz w:val="28"/>
              </w:rPr>
              <w:t>в реализации данного проекта</w:t>
            </w:r>
          </w:p>
        </w:tc>
        <w:tc>
          <w:tcPr>
            <w:tcW w:type="dxa" w:w="5050"/>
          </w:tcPr>
          <w:p w14:paraId="26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  <w:highlight w:val="yellow"/>
              </w:rPr>
            </w:pPr>
          </w:p>
        </w:tc>
      </w:tr>
      <w:tr>
        <w:tc>
          <w:tcPr>
            <w:tcW w:type="dxa" w:w="528"/>
          </w:tcPr>
          <w:p w14:paraId="27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7.</w:t>
            </w:r>
          </w:p>
        </w:tc>
        <w:tc>
          <w:tcPr>
            <w:tcW w:type="dxa" w:w="4627"/>
          </w:tcPr>
          <w:p w14:paraId="28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О</w:t>
            </w:r>
            <w:r>
              <w:rPr>
                <w:color w:themeColor="text1" w:val="000000"/>
                <w:sz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themeColor="text1" w:val="000000"/>
                <w:sz w:val="28"/>
              </w:rPr>
              <w:t>го объема инициативных платежей</w:t>
            </w:r>
          </w:p>
        </w:tc>
        <w:tc>
          <w:tcPr>
            <w:tcW w:type="dxa" w:w="5050"/>
          </w:tcPr>
          <w:p w14:paraId="29020000">
            <w:pPr>
              <w:pStyle w:val="Style_6"/>
              <w:spacing w:after="0" w:before="0"/>
              <w:ind/>
              <w:jc w:val="both"/>
              <w:rPr>
                <w:color w:themeColor="text1" w:val="000000"/>
                <w:sz w:val="28"/>
                <w:highlight w:val="yellow"/>
              </w:rPr>
            </w:pPr>
          </w:p>
        </w:tc>
      </w:tr>
    </w:tbl>
    <w:p w14:paraId="2A020000">
      <w:pPr>
        <w:spacing w:after="0" w:line="240" w:lineRule="auto"/>
        <w:ind/>
        <w:outlineLvl w:val="1"/>
        <w:rPr>
          <w:rFonts w:ascii="Times New Roman" w:hAnsi="Times New Roman"/>
          <w:color w:themeColor="text1" w:val="000000"/>
          <w:sz w:val="28"/>
        </w:rPr>
      </w:pPr>
    </w:p>
    <w:p w14:paraId="2B020000">
      <w:pPr>
        <w:spacing w:after="0" w:line="240" w:lineRule="auto"/>
        <w:ind/>
        <w:outlineLvl w:val="1"/>
        <w:rPr>
          <w:rFonts w:ascii="Times New Roman" w:hAnsi="Times New Roman"/>
          <w:color w:themeColor="text1" w:val="000000"/>
          <w:sz w:val="28"/>
        </w:rPr>
      </w:pPr>
    </w:p>
    <w:p w14:paraId="2C020000">
      <w:pPr>
        <w:spacing w:after="0" w:line="240" w:lineRule="auto"/>
        <w:ind w:firstLine="0" w:left="6096"/>
        <w:jc w:val="center"/>
        <w:rPr>
          <w:rFonts w:ascii="Times New Roman" w:hAnsi="Times New Roman"/>
          <w:color w:themeColor="text1" w:val="000000"/>
          <w:sz w:val="28"/>
        </w:rPr>
      </w:pPr>
    </w:p>
    <w:p w14:paraId="2D020000">
      <w:pPr>
        <w:widowControl w:val="0"/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2E02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2F020000">
      <w:pPr>
        <w:widowControl w:val="0"/>
        <w:spacing w:after="0" w:line="240" w:lineRule="auto"/>
        <w:ind w:firstLine="142" w:left="5954"/>
        <w:rPr>
          <w:rFonts w:ascii="Times New Roman" w:hAnsi="Times New Roman"/>
          <w:color w:themeColor="text1" w:val="000000"/>
          <w:sz w:val="28"/>
        </w:rPr>
      </w:pPr>
    </w:p>
    <w:p w14:paraId="30020000">
      <w:pPr>
        <w:widowControl w:val="0"/>
        <w:spacing w:after="0" w:line="240" w:lineRule="auto"/>
        <w:ind w:firstLine="142" w:left="5954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Приложение № </w:t>
      </w:r>
      <w:r>
        <w:rPr>
          <w:rFonts w:ascii="Times New Roman" w:hAnsi="Times New Roman"/>
          <w:color w:themeColor="text1" w:val="000000"/>
          <w:sz w:val="28"/>
        </w:rPr>
        <w:t>4</w:t>
      </w:r>
    </w:p>
    <w:p w14:paraId="31020000">
      <w:pPr>
        <w:widowControl w:val="0"/>
        <w:spacing w:after="0" w:line="240" w:lineRule="auto"/>
        <w:ind w:firstLine="142" w:left="6237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к Положению </w:t>
      </w:r>
      <w:r>
        <w:rPr>
          <w:rFonts w:ascii="Times New Roman" w:hAnsi="Times New Roman"/>
          <w:color w:themeColor="text1" w:val="000000"/>
          <w:sz w:val="28"/>
        </w:rPr>
        <w:t>об инициативных проектах, выдвигаемых</w:t>
      </w:r>
    </w:p>
    <w:p w14:paraId="32020000">
      <w:pPr>
        <w:widowControl w:val="0"/>
        <w:spacing w:after="0" w:line="240" w:lineRule="auto"/>
        <w:ind w:firstLine="142" w:left="6237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на территории </w:t>
      </w:r>
      <w:r>
        <w:rPr>
          <w:rFonts w:ascii="Times New Roman" w:hAnsi="Times New Roman"/>
          <w:color w:themeColor="text1" w:val="000000"/>
          <w:sz w:val="28"/>
        </w:rPr>
        <w:t>муниципального образования</w:t>
      </w:r>
    </w:p>
    <w:p w14:paraId="33020000">
      <w:pPr>
        <w:widowControl w:val="0"/>
        <w:spacing w:after="0" w:line="240" w:lineRule="auto"/>
        <w:ind w:firstLine="142" w:left="6237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Орловский</w:t>
      </w:r>
      <w:r>
        <w:rPr>
          <w:rFonts w:ascii="Times New Roman" w:hAnsi="Times New Roman"/>
          <w:color w:themeColor="text1" w:val="000000"/>
          <w:sz w:val="28"/>
        </w:rPr>
        <w:t xml:space="preserve"> район</w:t>
      </w:r>
      <w:r>
        <w:rPr>
          <w:rFonts w:ascii="Times New Roman" w:hAnsi="Times New Roman"/>
          <w:color w:themeColor="text1" w:val="000000"/>
          <w:sz w:val="28"/>
        </w:rPr>
        <w:t>»</w:t>
      </w:r>
    </w:p>
    <w:p w14:paraId="34020000">
      <w:pPr>
        <w:spacing w:after="0" w:line="240" w:lineRule="auto"/>
        <w:ind w:firstLine="0" w:left="6096"/>
        <w:jc w:val="center"/>
        <w:rPr>
          <w:rFonts w:ascii="Times New Roman" w:hAnsi="Times New Roman"/>
          <w:color w:themeColor="text1" w:val="000000"/>
          <w:sz w:val="28"/>
        </w:rPr>
      </w:pPr>
    </w:p>
    <w:p w14:paraId="35020000">
      <w:pPr>
        <w:pStyle w:val="Style_7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14:paraId="36020000">
      <w:pPr>
        <w:pStyle w:val="Style_7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формирования и деят</w:t>
      </w:r>
      <w:r>
        <w:rPr>
          <w:rFonts w:ascii="Times New Roman" w:hAnsi="Times New Roman"/>
          <w:sz w:val="28"/>
        </w:rPr>
        <w:t xml:space="preserve">ельности муниципальной комиссии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Орловского</w:t>
      </w:r>
      <w:r>
        <w:rPr>
          <w:rFonts w:ascii="Times New Roman" w:hAnsi="Times New Roman"/>
          <w:sz w:val="28"/>
        </w:rPr>
        <w:t xml:space="preserve"> района </w:t>
      </w:r>
      <w:r>
        <w:rPr>
          <w:rFonts w:ascii="Times New Roman" w:hAnsi="Times New Roman"/>
          <w:sz w:val="28"/>
        </w:rPr>
        <w:t>по проведению конкурсного отбора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инициативных проектов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выдвижение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которых не связано с получением</w:t>
      </w:r>
      <w:r>
        <w:rPr>
          <w:rFonts w:ascii="Times New Roman" w:hAnsi="Times New Roman"/>
          <w:sz w:val="28"/>
        </w:rPr>
        <w:t xml:space="preserve"> финансовой поддержки за сче</w:t>
      </w:r>
      <w:r>
        <w:rPr>
          <w:rFonts w:ascii="Times New Roman" w:hAnsi="Times New Roman"/>
          <w:sz w:val="28"/>
        </w:rPr>
        <w:t>т субсидий из областного бюджета</w:t>
      </w:r>
    </w:p>
    <w:p w14:paraId="37020000">
      <w:pPr>
        <w:pStyle w:val="Style_7"/>
        <w:rPr>
          <w:rFonts w:ascii="Times New Roman" w:hAnsi="Times New Roman"/>
          <w:sz w:val="28"/>
        </w:rPr>
      </w:pPr>
    </w:p>
    <w:p w14:paraId="38020000">
      <w:pPr>
        <w:pStyle w:val="Style_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Настоящее Положение определяет порядок </w:t>
      </w:r>
      <w:r>
        <w:rPr>
          <w:rFonts w:ascii="Times New Roman" w:hAnsi="Times New Roman"/>
          <w:sz w:val="28"/>
        </w:rPr>
        <w:t xml:space="preserve">формирования и деятельности </w:t>
      </w:r>
      <w:r>
        <w:rPr>
          <w:rFonts w:ascii="Times New Roman" w:hAnsi="Times New Roman"/>
          <w:sz w:val="28"/>
        </w:rPr>
        <w:t xml:space="preserve"> муниципальной комиссии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Орловского</w:t>
      </w:r>
      <w:r>
        <w:rPr>
          <w:rFonts w:ascii="Times New Roman" w:hAnsi="Times New Roman"/>
          <w:sz w:val="28"/>
        </w:rPr>
        <w:t xml:space="preserve"> района </w:t>
      </w:r>
      <w:r>
        <w:rPr>
          <w:rFonts w:ascii="Times New Roman" w:hAnsi="Times New Roman"/>
          <w:sz w:val="28"/>
        </w:rPr>
        <w:t>по проведению конкурсного отбора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инициативных проектов </w:t>
      </w:r>
      <w:r>
        <w:rPr>
          <w:rFonts w:ascii="Times New Roman" w:hAnsi="Times New Roman"/>
          <w:sz w:val="28"/>
        </w:rPr>
        <w:t>(далее –</w:t>
      </w:r>
      <w:r>
        <w:rPr>
          <w:rFonts w:ascii="Times New Roman" w:hAnsi="Times New Roman"/>
          <w:sz w:val="28"/>
        </w:rPr>
        <w:t xml:space="preserve"> комиссия).</w:t>
      </w:r>
    </w:p>
    <w:p w14:paraId="39020000">
      <w:pPr>
        <w:pStyle w:val="Style_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Комиссия</w:t>
      </w:r>
      <w:r>
        <w:rPr>
          <w:rFonts w:ascii="Times New Roman" w:hAnsi="Times New Roman"/>
          <w:sz w:val="28"/>
        </w:rPr>
        <w:t>:</w:t>
      </w:r>
    </w:p>
    <w:p w14:paraId="3A020000">
      <w:pPr>
        <w:pStyle w:val="Style_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 конкурсный</w:t>
      </w:r>
      <w:r>
        <w:rPr>
          <w:rFonts w:ascii="Times New Roman" w:hAnsi="Times New Roman"/>
          <w:sz w:val="28"/>
        </w:rPr>
        <w:t xml:space="preserve"> отбор инициативных </w:t>
      </w:r>
      <w:r>
        <w:rPr>
          <w:rFonts w:ascii="Times New Roman" w:hAnsi="Times New Roman"/>
          <w:sz w:val="28"/>
        </w:rPr>
        <w:t xml:space="preserve">проектов, </w:t>
      </w:r>
      <w:r>
        <w:rPr>
          <w:rFonts w:ascii="Times New Roman" w:hAnsi="Times New Roman"/>
          <w:sz w:val="28"/>
        </w:rPr>
        <w:t>выдвижение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которых не связано с получением</w:t>
      </w:r>
      <w:r>
        <w:rPr>
          <w:rFonts w:ascii="Times New Roman" w:hAnsi="Times New Roman"/>
          <w:sz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/>
          <w:sz w:val="28"/>
        </w:rPr>
        <w:t>.</w:t>
      </w:r>
    </w:p>
    <w:p w14:paraId="3B02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аправляет отобранные </w:t>
      </w:r>
      <w:r>
        <w:rPr>
          <w:rFonts w:ascii="Times New Roman" w:hAnsi="Times New Roman"/>
          <w:sz w:val="28"/>
        </w:rPr>
        <w:t xml:space="preserve">инициативные </w:t>
      </w:r>
      <w:r>
        <w:rPr>
          <w:rFonts w:ascii="Times New Roman" w:hAnsi="Times New Roman"/>
          <w:sz w:val="28"/>
        </w:rPr>
        <w:t xml:space="preserve">проекты </w:t>
      </w:r>
      <w:r>
        <w:rPr>
          <w:rFonts w:ascii="Times New Roman" w:hAnsi="Times New Roman"/>
          <w:sz w:val="28"/>
        </w:rPr>
        <w:t xml:space="preserve">в Администрацию </w:t>
      </w:r>
      <w:r>
        <w:rPr>
          <w:rFonts w:ascii="Times New Roman" w:hAnsi="Times New Roman"/>
          <w:sz w:val="28"/>
        </w:rPr>
        <w:t>Орловского</w:t>
      </w:r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>.</w:t>
      </w:r>
    </w:p>
    <w:p w14:paraId="3C020000">
      <w:pPr>
        <w:pStyle w:val="Style_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14:paraId="3D020000">
      <w:pPr>
        <w:pStyle w:val="Style_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Половина членов конкурсной комиссии должна быть назначена на основе предложений </w:t>
      </w:r>
      <w:r>
        <w:rPr>
          <w:rFonts w:ascii="Times New Roman" w:hAnsi="Times New Roman"/>
          <w:sz w:val="28"/>
        </w:rPr>
        <w:t xml:space="preserve">Собрания депутатов </w:t>
      </w:r>
      <w:r>
        <w:rPr>
          <w:rFonts w:ascii="Times New Roman" w:hAnsi="Times New Roman"/>
          <w:sz w:val="28"/>
        </w:rPr>
        <w:t>Орловского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14:paraId="3E020000">
      <w:pPr>
        <w:pStyle w:val="Style_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14:paraId="3F020000">
      <w:pPr>
        <w:pStyle w:val="Style_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14:paraId="4002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14:paraId="4102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Указанные лица обязаны заявить о своем участии в Администрацию </w:t>
      </w:r>
      <w:r>
        <w:rPr>
          <w:rFonts w:ascii="Times New Roman" w:hAnsi="Times New Roman"/>
          <w:sz w:val="28"/>
        </w:rPr>
        <w:t>Орловского</w:t>
      </w:r>
      <w:r>
        <w:rPr>
          <w:rFonts w:ascii="Times New Roman" w:hAnsi="Times New Roman"/>
          <w:sz w:val="28"/>
        </w:rPr>
        <w:t xml:space="preserve"> района не позднее, чем за 10 дней до дня заседания комиссии.</w:t>
      </w:r>
    </w:p>
    <w:p w14:paraId="42020000">
      <w:pPr>
        <w:pStyle w:val="Style_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Формой работы комиссии являются заседания комиссии.</w:t>
      </w:r>
    </w:p>
    <w:p w14:paraId="43020000">
      <w:pPr>
        <w:pStyle w:val="Style_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Заседание комиссии является правомочным, если на нем присутствует более половины членов комиссии.</w:t>
      </w:r>
    </w:p>
    <w:p w14:paraId="44020000">
      <w:pPr>
        <w:pStyle w:val="Style_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14:paraId="45020000">
      <w:pPr>
        <w:pStyle w:val="Style_7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14:paraId="46020000">
      <w:pPr>
        <w:pStyle w:val="Style_7"/>
        <w:ind/>
        <w:jc w:val="both"/>
        <w:rPr>
          <w:rFonts w:ascii="Times New Roman" w:hAnsi="Times New Roman"/>
          <w:sz w:val="28"/>
        </w:rPr>
      </w:pPr>
    </w:p>
    <w:p w14:paraId="47020000">
      <w:pPr>
        <w:widowControl w:val="0"/>
        <w:spacing w:after="0" w:line="240" w:lineRule="auto"/>
        <w:ind w:firstLine="142" w:left="5954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Приложение № </w:t>
      </w:r>
      <w:r>
        <w:rPr>
          <w:rFonts w:ascii="Times New Roman" w:hAnsi="Times New Roman"/>
          <w:color w:themeColor="text1" w:val="000000"/>
          <w:sz w:val="28"/>
        </w:rPr>
        <w:t>5</w:t>
      </w:r>
    </w:p>
    <w:p w14:paraId="48020000">
      <w:pPr>
        <w:widowControl w:val="0"/>
        <w:spacing w:after="0" w:line="240" w:lineRule="auto"/>
        <w:ind w:firstLine="142" w:left="6237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к Положению </w:t>
      </w:r>
      <w:r>
        <w:rPr>
          <w:rFonts w:ascii="Times New Roman" w:hAnsi="Times New Roman"/>
          <w:color w:themeColor="text1" w:val="000000"/>
          <w:sz w:val="28"/>
        </w:rPr>
        <w:t>об инициативных проектах, выдвигаемых</w:t>
      </w:r>
    </w:p>
    <w:p w14:paraId="49020000">
      <w:pPr>
        <w:widowControl w:val="0"/>
        <w:spacing w:after="0" w:line="240" w:lineRule="auto"/>
        <w:ind w:firstLine="142" w:left="6237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на территории </w:t>
      </w:r>
      <w:r>
        <w:rPr>
          <w:rFonts w:ascii="Times New Roman" w:hAnsi="Times New Roman"/>
          <w:color w:themeColor="text1" w:val="000000"/>
          <w:sz w:val="28"/>
        </w:rPr>
        <w:t>муниципального образования</w:t>
      </w:r>
    </w:p>
    <w:p w14:paraId="4A020000">
      <w:pPr>
        <w:widowControl w:val="0"/>
        <w:spacing w:after="0" w:line="240" w:lineRule="auto"/>
        <w:ind w:firstLine="142" w:left="6237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Орловский</w:t>
      </w:r>
      <w:r>
        <w:rPr>
          <w:rFonts w:ascii="Times New Roman" w:hAnsi="Times New Roman"/>
          <w:color w:themeColor="text1" w:val="000000"/>
          <w:sz w:val="28"/>
        </w:rPr>
        <w:t xml:space="preserve"> район</w:t>
      </w:r>
      <w:r>
        <w:rPr>
          <w:rFonts w:ascii="Times New Roman" w:hAnsi="Times New Roman"/>
          <w:color w:themeColor="text1" w:val="000000"/>
          <w:sz w:val="28"/>
        </w:rPr>
        <w:t>»</w:t>
      </w:r>
    </w:p>
    <w:p w14:paraId="4B02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4C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</w:t>
      </w:r>
    </w:p>
    <w:p w14:paraId="4D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муниципальной комиссии по проведению конкурсного отбора</w:t>
      </w:r>
    </w:p>
    <w:p w14:paraId="4E02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инициативных проектов </w:t>
      </w:r>
      <w:r>
        <w:rPr>
          <w:rFonts w:ascii="Times New Roman" w:hAnsi="Times New Roman"/>
          <w:sz w:val="28"/>
        </w:rPr>
        <w:t>Орловского</w:t>
      </w:r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выдвигаемых для получения финансовой поддержки за счет субсидий из областного бюджета</w:t>
      </w:r>
    </w:p>
    <w:p w14:paraId="4F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500200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Настоящее Положение в соответствии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"consultantplus://offline/ref=D9513B7688E0B19E9EC3AD31099BFC2256C5118CCF4E5F25C939BB8A7AFBEB23CEF2997DD19634838C29623591367C24B35119A9C8DAABD5436DE6B3K4O"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частью 1 статьи 5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Областного закона от 01.08.2019 № 178-ЗС «Об инициативных проектах» (далее – Областной закон) определяет порядок формирования и деятельности муниципальной комиссии по проведению конкурсного отбора инициативных проектов </w:t>
      </w:r>
      <w:r>
        <w:rPr>
          <w:rFonts w:ascii="Times New Roman" w:hAnsi="Times New Roman"/>
          <w:sz w:val="28"/>
        </w:rPr>
        <w:t>Орловского</w:t>
      </w:r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выдвигаемых для получения финансовой поддержки за счет субсидий из областного бюджета</w:t>
      </w:r>
      <w:r>
        <w:rPr>
          <w:rFonts w:ascii="Times New Roman" w:hAnsi="Times New Roman"/>
          <w:sz w:val="28"/>
        </w:rPr>
        <w:t xml:space="preserve"> (далее - комиссия).</w:t>
      </w:r>
    </w:p>
    <w:p w14:paraId="5102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Комиссия: </w:t>
      </w:r>
    </w:p>
    <w:p w14:paraId="5202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r>
        <w:rPr>
          <w:rFonts w:ascii="Times New Roman" w:hAnsi="Times New Roman"/>
          <w:sz w:val="28"/>
        </w:rPr>
        <w:t>Проводит конкурсный отбор инициативных проектов, выдвигаемых для получения финансовой поддержки за счет субсидий из областного бюджета (далее – проект), в соответствии с приложением № 5 к постановлению Правительства Ростовской области от 05.04.2021 № 280 «О некоторых мерах по реализации Областного закона от 01.08.2019 № 178-ЗС»</w:t>
      </w:r>
      <w:r>
        <w:rPr>
          <w:rFonts w:ascii="Times New Roman" w:hAnsi="Times New Roman"/>
          <w:sz w:val="28"/>
        </w:rPr>
        <w:t>.</w:t>
      </w:r>
    </w:p>
    <w:p w14:paraId="5302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направляет отобранные инициативные проекты в Администрацию </w:t>
      </w:r>
      <w:r>
        <w:rPr>
          <w:rFonts w:ascii="Times New Roman" w:hAnsi="Times New Roman"/>
          <w:sz w:val="28"/>
        </w:rPr>
        <w:t>Орловского</w:t>
      </w:r>
      <w:r>
        <w:rPr>
          <w:rFonts w:ascii="Times New Roman" w:hAnsi="Times New Roman"/>
          <w:sz w:val="28"/>
        </w:rPr>
        <w:t xml:space="preserve"> района.</w:t>
      </w:r>
    </w:p>
    <w:p w14:paraId="5402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 состав комиссии входят председатель комиссии, заместитель председателя комиссии, секретарь и иные члены комиссии.</w:t>
      </w:r>
    </w:p>
    <w:p w14:paraId="5502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комиссии должны входить независимые эксперты (депутаты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Собрания депутатов </w:t>
      </w:r>
      <w:r>
        <w:rPr>
          <w:rFonts w:ascii="Times New Roman" w:hAnsi="Times New Roman"/>
          <w:sz w:val="28"/>
        </w:rPr>
        <w:t>Орловского</w:t>
      </w:r>
      <w:r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>, представители общественных объединений, других организаций, иные лица).</w:t>
      </w:r>
    </w:p>
    <w:p w14:paraId="5602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независимых экспертов должно составлять не менее одной трети от общего числа л</w:t>
      </w:r>
      <w:r>
        <w:rPr>
          <w:rFonts w:ascii="Times New Roman" w:hAnsi="Times New Roman"/>
          <w:sz w:val="28"/>
        </w:rPr>
        <w:t>иц, входящих в состав комиссии.</w:t>
      </w:r>
    </w:p>
    <w:p w14:paraId="5702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 xml:space="preserve">В заседании комиссии, на котором осуществляется рассмотрение инициативных проектов, могут принимать участие инициаторы проекта и (или)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их представители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излагать свою позицию по ним.</w:t>
      </w:r>
    </w:p>
    <w:p w14:paraId="5802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Формой работы комиссии являются заседания комиссии.</w:t>
      </w:r>
    </w:p>
    <w:p w14:paraId="5902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Заседание комиссии является правомочным, если на нем присутствует более половины членов комиссии.</w:t>
      </w:r>
    </w:p>
    <w:p w14:paraId="5A02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Решение комиссии может быть принято в заочной форме путем проведения опроса ее членов.</w:t>
      </w:r>
    </w:p>
    <w:p w14:paraId="5B02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 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14:paraId="5C02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</w:t>
      </w:r>
    </w:p>
    <w:p w14:paraId="5D02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5E020000">
      <w:pPr>
        <w:ind/>
        <w:jc w:val="both"/>
        <w:rPr>
          <w:sz w:val="28"/>
        </w:rPr>
      </w:pPr>
      <w:r>
        <w:rPr>
          <w:sz w:val="28"/>
        </w:rPr>
        <w:br w:type="page"/>
      </w:r>
    </w:p>
    <w:p w14:paraId="5F020000">
      <w:pPr>
        <w:spacing w:after="0" w:line="240" w:lineRule="auto"/>
        <w:ind w:firstLine="0" w:left="6096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Приложение № </w:t>
      </w:r>
      <w:r>
        <w:rPr>
          <w:rFonts w:ascii="Times New Roman" w:hAnsi="Times New Roman"/>
          <w:color w:themeColor="text1" w:val="000000"/>
          <w:sz w:val="28"/>
        </w:rPr>
        <w:t>6</w:t>
      </w:r>
    </w:p>
    <w:p w14:paraId="60020000">
      <w:pPr>
        <w:widowControl w:val="0"/>
        <w:spacing w:after="0" w:line="240" w:lineRule="auto"/>
        <w:ind w:firstLine="0" w:left="6096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к Положению </w:t>
      </w:r>
      <w:r>
        <w:rPr>
          <w:rFonts w:ascii="Times New Roman" w:hAnsi="Times New Roman"/>
          <w:color w:themeColor="text1" w:val="000000"/>
          <w:sz w:val="28"/>
        </w:rPr>
        <w:t>об инициативных проектах, выдвигаемых</w:t>
      </w:r>
    </w:p>
    <w:p w14:paraId="61020000">
      <w:pPr>
        <w:widowControl w:val="0"/>
        <w:spacing w:after="0" w:line="240" w:lineRule="auto"/>
        <w:ind w:firstLine="0" w:left="6096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на территории </w:t>
      </w:r>
      <w:r>
        <w:rPr>
          <w:rFonts w:ascii="Times New Roman" w:hAnsi="Times New Roman"/>
          <w:color w:themeColor="text1" w:val="000000"/>
          <w:sz w:val="28"/>
        </w:rPr>
        <w:t>муниципального образования</w:t>
      </w:r>
    </w:p>
    <w:p w14:paraId="62020000">
      <w:pPr>
        <w:widowControl w:val="0"/>
        <w:spacing w:after="0" w:line="240" w:lineRule="auto"/>
        <w:ind w:firstLine="0" w:left="6096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Орловский</w:t>
      </w:r>
      <w:r>
        <w:rPr>
          <w:rFonts w:ascii="Times New Roman" w:hAnsi="Times New Roman"/>
          <w:color w:themeColor="text1" w:val="000000"/>
          <w:sz w:val="28"/>
        </w:rPr>
        <w:t xml:space="preserve"> район</w:t>
      </w:r>
      <w:r>
        <w:rPr>
          <w:rFonts w:ascii="Times New Roman" w:hAnsi="Times New Roman"/>
          <w:color w:themeColor="text1" w:val="000000"/>
          <w:sz w:val="28"/>
        </w:rPr>
        <w:t>»</w:t>
      </w:r>
    </w:p>
    <w:p w14:paraId="63020000">
      <w:pPr>
        <w:spacing w:after="0" w:line="240" w:lineRule="auto"/>
        <w:ind w:firstLine="709"/>
        <w:jc w:val="both"/>
        <w:rPr>
          <w:rFonts w:ascii="Times New Roman" w:hAnsi="Times New Roman"/>
          <w:color w:themeColor="text1" w:val="000000"/>
          <w:sz w:val="28"/>
        </w:rPr>
      </w:pPr>
    </w:p>
    <w:p w14:paraId="64020000">
      <w:pPr>
        <w:spacing w:after="0" w:line="240" w:lineRule="auto"/>
        <w:ind w:firstLine="709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ПОКАЗАТЕЛИ </w:t>
      </w:r>
      <w:r>
        <w:rPr>
          <w:rFonts w:ascii="Times New Roman" w:hAnsi="Times New Roman"/>
          <w:color w:themeColor="text1" w:val="000000"/>
          <w:sz w:val="28"/>
        </w:rPr>
        <w:t>ОЦЕНКИ</w:t>
      </w:r>
      <w:r>
        <w:rPr>
          <w:rFonts w:ascii="Times New Roman" w:hAnsi="Times New Roman"/>
          <w:color w:themeColor="text1" w:val="000000"/>
          <w:sz w:val="28"/>
        </w:rPr>
        <w:t xml:space="preserve"> КРИТЕРИЕВ </w:t>
      </w:r>
    </w:p>
    <w:p w14:paraId="65020000">
      <w:pPr>
        <w:spacing w:after="0" w:line="240" w:lineRule="auto"/>
        <w:ind w:firstLine="709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инициативных проектов, представленных для конкурсного отбора </w:t>
      </w:r>
    </w:p>
    <w:p w14:paraId="66020000">
      <w:pPr>
        <w:spacing w:after="0" w:line="240" w:lineRule="auto"/>
        <w:ind w:firstLine="709"/>
        <w:jc w:val="center"/>
        <w:rPr>
          <w:rFonts w:ascii="Times New Roman" w:hAnsi="Times New Roman"/>
          <w:b w:val="1"/>
          <w:color w:themeColor="text1" w:val="000000"/>
          <w:sz w:val="28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702"/>
        <w:gridCol w:w="4307"/>
        <w:gridCol w:w="3196"/>
      </w:tblGrid>
      <w:tr>
        <w:tc>
          <w:tcPr>
            <w:tcW w:type="dxa" w:w="2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type="dxa" w:w="4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type="dxa" w:w="3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>
        <w:trPr>
          <w:trHeight w:hRule="atLeast" w:val="2190"/>
        </w:trPr>
        <w:tc>
          <w:tcPr>
            <w:tcW w:type="dxa" w:w="2702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С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оциальная значимость инициативного проекта </w:t>
            </w:r>
          </w:p>
        </w:tc>
        <w:tc>
          <w:tcPr>
            <w:tcW w:type="dxa" w:w="4307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type="dxa" w:w="319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 балл за каждые5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человек, но не более 20 баллов</w:t>
            </w:r>
          </w:p>
        </w:tc>
      </w:tr>
      <w:tr>
        <w:trPr>
          <w:trHeight w:hRule="atLeast" w:val="1932"/>
        </w:trPr>
        <w:tc>
          <w:tcPr>
            <w:tcW w:type="dxa" w:w="270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307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type="dxa" w:w="319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 балл за каждые 100 человек, но не более 15 баллов</w:t>
            </w:r>
          </w:p>
        </w:tc>
      </w:tr>
      <w:tr>
        <w:tc>
          <w:tcPr>
            <w:tcW w:type="dxa" w:w="27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Степень финансового участия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лиц, </w:t>
            </w:r>
            <w:r>
              <w:rPr>
                <w:rFonts w:ascii="Times New Roman" w:hAnsi="Times New Roman"/>
                <w:sz w:val="28"/>
              </w:rPr>
              <w:t>заинтересованных</w:t>
            </w:r>
            <w:r>
              <w:rPr>
                <w:rFonts w:ascii="Times New Roman" w:hAnsi="Times New Roman"/>
                <w:sz w:val="28"/>
              </w:rPr>
              <w:t xml:space="preserve"> в реализации инициативного проекта</w:t>
            </w:r>
          </w:p>
          <w:p w14:paraId="70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отношение размера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инициативных платежей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физических лиц в софинансировании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инициативного проекта к стоимости инициативного проекта </w:t>
            </w:r>
          </w:p>
        </w:tc>
        <w:tc>
          <w:tcPr>
            <w:tcW w:type="dxa" w:w="3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1 балл за каждый 1 процент софинансирования, но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30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баллов</w:t>
            </w:r>
          </w:p>
        </w:tc>
      </w:tr>
      <w:tr>
        <w:tc>
          <w:tcPr>
            <w:tcW w:type="dxa" w:w="2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2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отношение размера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инициативных платежей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type="dxa" w:w="3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2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 балл за каждые 2 процента софинансирования, но не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более 25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баллов</w:t>
            </w:r>
          </w:p>
        </w:tc>
      </w:tr>
      <w:tr>
        <w:tc>
          <w:tcPr>
            <w:tcW w:type="dxa" w:w="27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Степень имущественного и трудового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участия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лиц,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заинтересованных </w:t>
            </w:r>
            <w:r>
              <w:rPr>
                <w:rFonts w:ascii="Times New Roman" w:hAnsi="Times New Roman"/>
                <w:sz w:val="28"/>
              </w:rPr>
              <w:t>в реализации инициативного проекта</w:t>
            </w:r>
          </w:p>
          <w:p w14:paraId="7602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2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количество граждан, изъявивших желание принять трудовое участие в реализации инициативного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проекта </w:t>
            </w:r>
          </w:p>
        </w:tc>
        <w:tc>
          <w:tcPr>
            <w:tcW w:type="dxa" w:w="3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2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 балл за каждые 20 человек, но не более 6 баллов</w:t>
            </w:r>
          </w:p>
        </w:tc>
      </w:tr>
      <w:tr>
        <w:tc>
          <w:tcPr>
            <w:tcW w:type="dxa" w:w="2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2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количество форм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имущественного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type="dxa" w:w="3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2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1 балл за каждую 1 форму нефинансового участия, но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баллов</w:t>
            </w:r>
          </w:p>
        </w:tc>
      </w:tr>
    </w:tbl>
    <w:p w14:paraId="7B02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sectPr>
      <w:headerReference r:id="rId3" w:type="default"/>
      <w:pgSz w:h="16838" w:orient="portrait" w:w="11906"/>
      <w:pgMar w:bottom="993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>
      <w:rPr>
        <w:sz w:val="20"/>
      </w:rPr>
      <w:fldChar w:fldCharType="end"/>
    </w:r>
  </w:p>
  <w:p w14:paraId="01000000">
    <w:pPr>
      <w:pStyle w:val="Style_1"/>
      <w:ind/>
      <w:jc w:val="center"/>
      <w:rPr>
        <w:sz w:val="20"/>
      </w:rPr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>
      <w:rPr>
        <w:sz w:val="20"/>
      </w:rPr>
      <w:fldChar w:fldCharType="end"/>
    </w:r>
  </w:p>
  <w:p w14:paraId="03000000">
    <w:pPr>
      <w:pStyle w:val="Style_1"/>
      <w:ind/>
      <w:jc w:val="center"/>
      <w:rPr>
        <w:sz w:val="20"/>
      </w:rPr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>
      <w:rPr>
        <w:sz w:val="20"/>
      </w:rPr>
      <w:fldChar w:fldCharType="end"/>
    </w:r>
  </w:p>
  <w:p w14:paraId="05000000">
    <w:pPr>
      <w:pStyle w:val="Style_1"/>
      <w:ind/>
      <w:jc w:val="center"/>
      <w:rPr>
        <w:sz w:val="20"/>
      </w:rPr>
    </w:pPr>
  </w:p>
  <w:p w14:paraId="06000000">
    <w:pPr>
      <w:pStyle w:val="Style_1"/>
    </w:pPr>
  </w:p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pPr>
      <w:spacing w:after="200" w:line="276" w:lineRule="auto"/>
      <w:ind/>
    </w:pPr>
  </w:style>
  <w:style w:default="1" w:styleId="Style_11_ch" w:type="character">
    <w:name w:val="Normal"/>
    <w:link w:val="Style_11"/>
  </w:style>
  <w:style w:styleId="Style_12" w:type="paragraph">
    <w:name w:val="toc 2"/>
    <w:next w:val="Style_11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11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11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1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heading 3"/>
    <w:next w:val="Style_11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5" w:type="paragraph">
    <w:name w:val="List Paragraph"/>
    <w:basedOn w:val="Style_11"/>
    <w:link w:val="Style_5_ch"/>
    <w:pPr>
      <w:ind w:firstLine="0" w:left="720"/>
      <w:contextualSpacing w:val="1"/>
    </w:pPr>
  </w:style>
  <w:style w:styleId="Style_5_ch" w:type="character">
    <w:name w:val="List Paragraph"/>
    <w:basedOn w:val="Style_11_ch"/>
    <w:link w:val="Style_5"/>
  </w:style>
  <w:style w:styleId="Style_4" w:type="paragraph">
    <w:name w:val="FR2"/>
    <w:link w:val="Style_4_ch"/>
    <w:pPr>
      <w:widowControl w:val="0"/>
      <w:spacing w:before="80"/>
      <w:ind/>
      <w:jc w:val="right"/>
    </w:pPr>
    <w:rPr>
      <w:rFonts w:ascii="Arial" w:hAnsi="Arial"/>
      <w:b w:val="1"/>
      <w:color w:val="000000"/>
      <w:sz w:val="24"/>
    </w:rPr>
  </w:style>
  <w:style w:styleId="Style_4_ch" w:type="character">
    <w:name w:val="FR2"/>
    <w:link w:val="Style_4"/>
    <w:rPr>
      <w:rFonts w:ascii="Arial" w:hAnsi="Arial"/>
      <w:b w:val="1"/>
      <w:color w:val="000000"/>
      <w:sz w:val="24"/>
    </w:rPr>
  </w:style>
  <w:style w:styleId="Style_6" w:type="paragraph">
    <w:name w:val="Normal (Web)"/>
    <w:basedOn w:val="Style_11"/>
    <w:link w:val="Style_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6_ch" w:type="character">
    <w:name w:val="Normal (Web)"/>
    <w:basedOn w:val="Style_11_ch"/>
    <w:link w:val="Style_6"/>
    <w:rPr>
      <w:rFonts w:ascii="Times New Roman" w:hAnsi="Times New Roman"/>
      <w:sz w:val="24"/>
    </w:rPr>
  </w:style>
  <w:style w:styleId="Style_17" w:type="paragraph">
    <w:name w:val="footer"/>
    <w:basedOn w:val="Style_11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7_ch" w:type="character">
    <w:name w:val="footer"/>
    <w:basedOn w:val="Style_11_ch"/>
    <w:link w:val="Style_17"/>
  </w:style>
  <w:style w:styleId="Style_18" w:type="paragraph">
    <w:name w:val="Нормальный (таблица)"/>
    <w:basedOn w:val="Style_11"/>
    <w:next w:val="Style_11"/>
    <w:link w:val="Style_18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18_ch" w:type="character">
    <w:name w:val="Нормальный (таблица)"/>
    <w:basedOn w:val="Style_11_ch"/>
    <w:link w:val="Style_18"/>
    <w:rPr>
      <w:rFonts w:ascii="Arial" w:hAnsi="Arial"/>
      <w:sz w:val="24"/>
    </w:rPr>
  </w:style>
  <w:style w:styleId="Style_1" w:type="paragraph">
    <w:name w:val="header"/>
    <w:basedOn w:val="Style_11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_ch" w:type="character">
    <w:name w:val="header"/>
    <w:basedOn w:val="Style_11_ch"/>
    <w:link w:val="Style_1"/>
    <w:rPr>
      <w:rFonts w:ascii="Times New Roman" w:hAnsi="Times New Roman"/>
      <w:sz w:val="28"/>
    </w:rPr>
  </w:style>
  <w:style w:styleId="Style_19" w:type="paragraph">
    <w:name w:val="toc 3"/>
    <w:next w:val="Style_11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heading 5"/>
    <w:next w:val="Style_11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Прижатый влево"/>
    <w:basedOn w:val="Style_11"/>
    <w:next w:val="Style_11"/>
    <w:link w:val="Style_21_ch"/>
    <w:pPr>
      <w:widowControl w:val="0"/>
      <w:spacing w:after="0" w:line="240" w:lineRule="auto"/>
      <w:ind/>
    </w:pPr>
    <w:rPr>
      <w:rFonts w:ascii="Arial" w:hAnsi="Arial"/>
      <w:sz w:val="24"/>
    </w:rPr>
  </w:style>
  <w:style w:styleId="Style_21_ch" w:type="character">
    <w:name w:val="Прижатый влево"/>
    <w:basedOn w:val="Style_11_ch"/>
    <w:link w:val="Style_21"/>
    <w:rPr>
      <w:rFonts w:ascii="Arial" w:hAnsi="Arial"/>
      <w:sz w:val="24"/>
    </w:rPr>
  </w:style>
  <w:style w:styleId="Style_22" w:type="paragraph">
    <w:name w:val="heading 1"/>
    <w:basedOn w:val="Style_11"/>
    <w:next w:val="Style_11"/>
    <w:link w:val="Style_22_ch"/>
    <w:uiPriority w:val="9"/>
    <w:qFormat/>
    <w:pPr>
      <w:spacing w:after="108" w:before="108" w:line="240" w:lineRule="auto"/>
      <w:ind/>
      <w:jc w:val="center"/>
      <w:outlineLvl w:val="0"/>
    </w:pPr>
    <w:rPr>
      <w:rFonts w:ascii="Arial" w:hAnsi="Arial"/>
      <w:b w:val="1"/>
      <w:color w:val="26282F"/>
      <w:sz w:val="24"/>
    </w:rPr>
  </w:style>
  <w:style w:styleId="Style_22_ch" w:type="character">
    <w:name w:val="heading 1"/>
    <w:basedOn w:val="Style_11_ch"/>
    <w:link w:val="Style_22"/>
    <w:rPr>
      <w:rFonts w:ascii="Arial" w:hAnsi="Arial"/>
      <w:b w:val="1"/>
      <w:color w:val="26282F"/>
      <w:sz w:val="24"/>
    </w:rPr>
  </w:style>
  <w:style w:styleId="Style_3" w:type="paragraph">
    <w:name w:val="Hyperlink"/>
    <w:basedOn w:val="Style_23"/>
    <w:link w:val="Style_3_ch"/>
    <w:rPr>
      <w:color w:themeColor="hyperlink" w:val="0000FF"/>
      <w:u w:val="single"/>
    </w:rPr>
  </w:style>
  <w:style w:styleId="Style_3_ch" w:type="character">
    <w:name w:val="Hyperlink"/>
    <w:basedOn w:val="Style_23_ch"/>
    <w:link w:val="Style_3"/>
    <w:rPr>
      <w:color w:themeColor="hyperlink"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11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ConsPlusTitle"/>
    <w:link w:val="Style_27_ch"/>
    <w:pPr>
      <w:widowControl w:val="0"/>
      <w:ind/>
    </w:pPr>
    <w:rPr>
      <w:b w:val="1"/>
    </w:rPr>
  </w:style>
  <w:style w:styleId="Style_27_ch" w:type="character">
    <w:name w:val="ConsPlusTitle"/>
    <w:link w:val="Style_27"/>
    <w:rPr>
      <w:b w:val="1"/>
    </w:rPr>
  </w:style>
  <w:style w:styleId="Style_7" w:type="paragraph">
    <w:name w:val="ConsPlusNormal"/>
    <w:link w:val="Style_7_ch"/>
    <w:pPr>
      <w:widowControl w:val="0"/>
      <w:ind/>
    </w:pPr>
    <w:rPr>
      <w:rFonts w:ascii="Arial" w:hAnsi="Arial"/>
      <w:sz w:val="20"/>
    </w:rPr>
  </w:style>
  <w:style w:styleId="Style_7_ch" w:type="character">
    <w:name w:val="ConsPlusNormal"/>
    <w:link w:val="Style_7"/>
    <w:rPr>
      <w:rFonts w:ascii="Arial" w:hAnsi="Arial"/>
      <w:sz w:val="20"/>
    </w:rPr>
  </w:style>
  <w:style w:styleId="Style_8" w:type="paragraph">
    <w:name w:val="ConsPlusNonformat"/>
    <w:link w:val="Style_8_ch"/>
    <w:pPr>
      <w:widowControl w:val="0"/>
      <w:ind/>
    </w:pPr>
    <w:rPr>
      <w:rFonts w:ascii="Courier New" w:hAnsi="Courier New"/>
      <w:sz w:val="20"/>
    </w:rPr>
  </w:style>
  <w:style w:styleId="Style_8_ch" w:type="character">
    <w:name w:val="ConsPlusNonformat"/>
    <w:link w:val="Style_8"/>
    <w:rPr>
      <w:rFonts w:ascii="Courier New" w:hAnsi="Courier New"/>
      <w:sz w:val="20"/>
    </w:rPr>
  </w:style>
  <w:style w:styleId="Style_28" w:type="paragraph">
    <w:name w:val="toc 9"/>
    <w:next w:val="Style_11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toc 8"/>
    <w:next w:val="Style_11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" w:type="paragraph">
    <w:name w:val="Body Text"/>
    <w:basedOn w:val="Style_11"/>
    <w:link w:val="Style_2_ch"/>
    <w:pPr>
      <w:widowControl w:val="0"/>
      <w:spacing w:after="0" w:line="264" w:lineRule="auto"/>
      <w:ind/>
      <w:jc w:val="both"/>
    </w:pPr>
    <w:rPr>
      <w:rFonts w:ascii="Times New Roman" w:hAnsi="Times New Roman"/>
      <w:b w:val="1"/>
      <w:color w:val="000000"/>
      <w:sz w:val="24"/>
    </w:rPr>
  </w:style>
  <w:style w:styleId="Style_2_ch" w:type="character">
    <w:name w:val="Body Text"/>
    <w:basedOn w:val="Style_11_ch"/>
    <w:link w:val="Style_2"/>
    <w:rPr>
      <w:rFonts w:ascii="Times New Roman" w:hAnsi="Times New Roman"/>
      <w:b w:val="1"/>
      <w:color w:val="000000"/>
      <w:sz w:val="24"/>
    </w:rPr>
  </w:style>
  <w:style w:styleId="Style_30" w:type="paragraph">
    <w:name w:val="Balloon Text"/>
    <w:basedOn w:val="Style_11"/>
    <w:link w:val="Style_30_ch"/>
    <w:pPr>
      <w:spacing w:after="0" w:line="240" w:lineRule="auto"/>
      <w:ind/>
    </w:pPr>
    <w:rPr>
      <w:rFonts w:ascii="Tahoma" w:hAnsi="Tahoma"/>
      <w:sz w:val="16"/>
    </w:rPr>
  </w:style>
  <w:style w:styleId="Style_30_ch" w:type="character">
    <w:name w:val="Balloon Text"/>
    <w:basedOn w:val="Style_11_ch"/>
    <w:link w:val="Style_30"/>
    <w:rPr>
      <w:rFonts w:ascii="Tahoma" w:hAnsi="Tahoma"/>
      <w:sz w:val="16"/>
    </w:rPr>
  </w:style>
  <w:style w:styleId="Style_31" w:type="paragraph">
    <w:name w:val="toc 5"/>
    <w:next w:val="Style_11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Subtitle"/>
    <w:next w:val="Style_11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oc 10"/>
    <w:next w:val="Style_11"/>
    <w:link w:val="Style_33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3_ch" w:type="character">
    <w:name w:val="toc 10"/>
    <w:link w:val="Style_33"/>
    <w:rPr>
      <w:rFonts w:ascii="XO Thames" w:hAnsi="XO Thames"/>
      <w:sz w:val="28"/>
    </w:rPr>
  </w:style>
  <w:style w:styleId="Style_34" w:type="paragraph">
    <w:name w:val="Title"/>
    <w:next w:val="Style_11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11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11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default="1" w:styleId="Style_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" w:type="table">
    <w:name w:val="Table Grid"/>
    <w:basedOn w:val="Style_9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2023-03-30T14:54:53Z</dcterms:modified>
</cp:coreProperties>
</file>